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B914F" w14:textId="746C0D96" w:rsidR="0069600C" w:rsidRDefault="0069600C">
      <w:r>
        <w:rPr>
          <w:rFonts w:hint="eastAsia"/>
        </w:rPr>
        <w:t>第四講講義</w:t>
      </w:r>
    </w:p>
    <w:p w14:paraId="5E154F01" w14:textId="7284B3C3" w:rsidR="0069600C" w:rsidRDefault="0069600C"/>
    <w:p w14:paraId="68733086" w14:textId="7C152787" w:rsidR="0069600C" w:rsidRPr="006D7A76" w:rsidRDefault="0069600C" w:rsidP="0069600C">
      <w:pPr>
        <w:pStyle w:val="a3"/>
        <w:numPr>
          <w:ilvl w:val="0"/>
          <w:numId w:val="1"/>
        </w:numPr>
        <w:ind w:leftChars="0"/>
        <w:rPr>
          <w:b/>
          <w:bCs/>
        </w:rPr>
      </w:pPr>
      <w:r w:rsidRPr="006D7A76">
        <w:rPr>
          <w:rFonts w:hint="eastAsia"/>
          <w:b/>
          <w:bCs/>
        </w:rPr>
        <w:t>阿摩司書的標題</w:t>
      </w:r>
    </w:p>
    <w:p w14:paraId="7FEEF683" w14:textId="729F5AD1" w:rsidR="0069600C" w:rsidRPr="0069600C" w:rsidRDefault="0069600C" w:rsidP="0069600C">
      <w:pPr>
        <w:pStyle w:val="a3"/>
        <w:widowControl/>
        <w:numPr>
          <w:ilvl w:val="0"/>
          <w:numId w:val="2"/>
        </w:numPr>
        <w:ind w:leftChars="0"/>
        <w:rPr>
          <w:rFonts w:ascii="新細明體" w:eastAsia="新細明體" w:hAnsi="新細明體" w:cs="新細明體"/>
          <w:kern w:val="0"/>
        </w:rPr>
      </w:pPr>
      <w:r>
        <w:t>1:1-2</w:t>
      </w:r>
      <w:r w:rsidRPr="0069600C">
        <w:rPr>
          <w:rFonts w:hint="eastAsia"/>
        </w:rPr>
        <w:t>「</w:t>
      </w:r>
      <w:r w:rsidRPr="0069600C">
        <w:rPr>
          <w:rFonts w:ascii="Arial" w:eastAsia="新細明體" w:hAnsi="Arial" w:cs="Arial"/>
          <w:color w:val="000000"/>
          <w:kern w:val="0"/>
        </w:rPr>
        <w:t>當猶大王烏西雅，以色列王約阿施的兒子耶羅波安在位的時候，</w:t>
      </w:r>
      <w:r w:rsidRPr="0069600C">
        <w:rPr>
          <w:rFonts w:ascii="Arial" w:eastAsia="新細明體" w:hAnsi="Arial" w:cs="Arial"/>
          <w:b/>
          <w:bCs/>
          <w:color w:val="000000"/>
          <w:kern w:val="0"/>
        </w:rPr>
        <w:t>大地震前二年</w:t>
      </w:r>
      <w:r w:rsidRPr="0069600C">
        <w:rPr>
          <w:rFonts w:ascii="Arial" w:eastAsia="新細明體" w:hAnsi="Arial" w:cs="Arial"/>
          <w:color w:val="000000"/>
          <w:kern w:val="0"/>
        </w:rPr>
        <w:t>，提哥亞</w:t>
      </w:r>
      <w:r w:rsidRPr="0069600C">
        <w:rPr>
          <w:rFonts w:ascii="Arial" w:eastAsia="新細明體" w:hAnsi="Arial" w:cs="Arial"/>
          <w:b/>
          <w:bCs/>
          <w:color w:val="000000"/>
          <w:kern w:val="0"/>
        </w:rPr>
        <w:t>牧人</w:t>
      </w:r>
      <w:r w:rsidRPr="0069600C">
        <w:rPr>
          <w:rFonts w:ascii="Arial" w:eastAsia="新細明體" w:hAnsi="Arial" w:cs="Arial"/>
          <w:color w:val="000000"/>
          <w:kern w:val="0"/>
        </w:rPr>
        <w:t>中的阿摩司得默示論以色列。</w:t>
      </w:r>
      <w:r w:rsidRPr="0069600C">
        <w:rPr>
          <w:rFonts w:ascii="Arial" w:hAnsi="Arial" w:cs="Arial"/>
          <w:color w:val="000000"/>
        </w:rPr>
        <w:t>耶和華必從</w:t>
      </w:r>
      <w:r w:rsidRPr="0069600C">
        <w:rPr>
          <w:rFonts w:ascii="Arial" w:hAnsi="Arial" w:cs="Arial"/>
          <w:b/>
          <w:bCs/>
          <w:color w:val="000000"/>
        </w:rPr>
        <w:t>錫安</w:t>
      </w:r>
      <w:r w:rsidRPr="0069600C">
        <w:rPr>
          <w:rFonts w:ascii="Arial" w:hAnsi="Arial" w:cs="Arial"/>
          <w:color w:val="000000"/>
        </w:rPr>
        <w:t>吼叫，從</w:t>
      </w:r>
      <w:r w:rsidRPr="0069600C">
        <w:rPr>
          <w:rFonts w:ascii="Arial" w:hAnsi="Arial" w:cs="Arial"/>
          <w:b/>
          <w:bCs/>
          <w:color w:val="000000"/>
        </w:rPr>
        <w:t>耶路撒冷</w:t>
      </w:r>
      <w:r w:rsidRPr="0069600C">
        <w:rPr>
          <w:rFonts w:ascii="Arial" w:hAnsi="Arial" w:cs="Arial"/>
          <w:color w:val="000000"/>
        </w:rPr>
        <w:t>發聲；牧人的草場要悲哀；</w:t>
      </w:r>
      <w:r w:rsidRPr="0069600C">
        <w:rPr>
          <w:rFonts w:ascii="Arial" w:hAnsi="Arial" w:cs="Arial"/>
          <w:b/>
          <w:bCs/>
          <w:color w:val="000000"/>
        </w:rPr>
        <w:t>迦密</w:t>
      </w:r>
      <w:r w:rsidRPr="0069600C">
        <w:rPr>
          <w:rFonts w:ascii="Arial" w:hAnsi="Arial" w:cs="Arial"/>
          <w:color w:val="000000"/>
        </w:rPr>
        <w:t>的山頂要枯乾。</w:t>
      </w:r>
      <w:r>
        <w:rPr>
          <w:rFonts w:ascii="Arial" w:hAnsi="Arial" w:cs="Arial" w:hint="eastAsia"/>
          <w:color w:val="000000"/>
        </w:rPr>
        <w:t>」</w:t>
      </w:r>
    </w:p>
    <w:p w14:paraId="409C5E27" w14:textId="666BE8DA" w:rsidR="0069600C" w:rsidRDefault="006D7A76" w:rsidP="006D7A76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FC822B" wp14:editId="2EFC52BC">
            <wp:simplePos x="0" y="0"/>
            <wp:positionH relativeFrom="margin">
              <wp:posOffset>2903949</wp:posOffset>
            </wp:positionH>
            <wp:positionV relativeFrom="margin">
              <wp:posOffset>1626630</wp:posOffset>
            </wp:positionV>
            <wp:extent cx="2247900" cy="2682875"/>
            <wp:effectExtent l="0" t="0" r="0" b="0"/>
            <wp:wrapSquare wrapText="bothSides"/>
            <wp:docPr id="2" name="圖片 2" descr="一張含有 文字, 地圖, 地圖集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, 地圖, 地圖集, 字型 的圖片&#10;&#10;自動產生的描述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49723" w14:textId="5D901139" w:rsidR="003D0554" w:rsidRDefault="003D0554" w:rsidP="003D0554">
      <w:pPr>
        <w:pStyle w:val="a3"/>
        <w:ind w:leftChars="0"/>
      </w:pPr>
    </w:p>
    <w:p w14:paraId="358AA1F9" w14:textId="33EB0544" w:rsidR="0069600C" w:rsidRPr="006D7A76" w:rsidRDefault="0069600C" w:rsidP="0069600C">
      <w:pPr>
        <w:pStyle w:val="a3"/>
        <w:numPr>
          <w:ilvl w:val="0"/>
          <w:numId w:val="1"/>
        </w:numPr>
        <w:ind w:leftChars="0"/>
        <w:rPr>
          <w:b/>
          <w:bCs/>
        </w:rPr>
      </w:pPr>
      <w:r w:rsidRPr="006D7A76">
        <w:rPr>
          <w:rFonts w:hint="eastAsia"/>
          <w:b/>
          <w:bCs/>
        </w:rPr>
        <w:t>阿摩司書的大綱</w:t>
      </w:r>
    </w:p>
    <w:p w14:paraId="13CA98D8" w14:textId="28584DC2" w:rsidR="0069600C" w:rsidRPr="003D0554" w:rsidRDefault="0069600C" w:rsidP="0069600C">
      <w:pPr>
        <w:pStyle w:val="a3"/>
        <w:numPr>
          <w:ilvl w:val="0"/>
          <w:numId w:val="2"/>
        </w:numPr>
        <w:ind w:leftChars="0"/>
        <w:rPr>
          <w:color w:val="7030A0"/>
        </w:rPr>
      </w:pPr>
      <w:r w:rsidRPr="003D0554">
        <w:rPr>
          <w:rFonts w:hint="eastAsia"/>
          <w:b/>
          <w:bCs/>
          <w:color w:val="7030A0"/>
        </w:rPr>
        <w:t>引言</w:t>
      </w:r>
      <w:r w:rsidR="00AD77E5" w:rsidRPr="003D0554">
        <w:rPr>
          <w:rFonts w:hint="eastAsia"/>
          <w:b/>
          <w:bCs/>
          <w:color w:val="7030A0"/>
        </w:rPr>
        <w:t>：對列邦的判決</w:t>
      </w:r>
      <w:r w:rsidR="00AD77E5" w:rsidRPr="003D0554">
        <w:rPr>
          <w:rFonts w:hint="eastAsia"/>
          <w:color w:val="7030A0"/>
        </w:rPr>
        <w:t>（</w:t>
      </w:r>
      <w:r w:rsidR="00AD77E5" w:rsidRPr="003D0554">
        <w:rPr>
          <w:color w:val="7030A0"/>
        </w:rPr>
        <w:t>1-2</w:t>
      </w:r>
      <w:r w:rsidR="00AD77E5" w:rsidRPr="003D0554">
        <w:rPr>
          <w:rFonts w:hint="eastAsia"/>
          <w:color w:val="7030A0"/>
        </w:rPr>
        <w:t>章）</w:t>
      </w:r>
    </w:p>
    <w:p w14:paraId="7D7A9E4B" w14:textId="7FFD586E" w:rsidR="00AD77E5" w:rsidRDefault="00AD77E5" w:rsidP="00AD77E5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針對亞蘭</w:t>
      </w:r>
    </w:p>
    <w:p w14:paraId="35366687" w14:textId="6CD720F1" w:rsidR="00AD77E5" w:rsidRDefault="00AD77E5" w:rsidP="00AD77E5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針對非利士</w:t>
      </w:r>
      <w:r>
        <w:rPr>
          <w:rFonts w:hint="eastAsia"/>
        </w:rPr>
        <w:t xml:space="preserve"> </w:t>
      </w:r>
      <w:r>
        <w:t xml:space="preserve">            </w:t>
      </w:r>
    </w:p>
    <w:p w14:paraId="3C8106C2" w14:textId="09173D20" w:rsidR="00AD77E5" w:rsidRDefault="00AD77E5" w:rsidP="00AD77E5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針對推羅</w:t>
      </w:r>
    </w:p>
    <w:p w14:paraId="5B90B297" w14:textId="08861757" w:rsidR="00AD77E5" w:rsidRDefault="00AD77E5" w:rsidP="00AD77E5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針對以東</w:t>
      </w:r>
    </w:p>
    <w:p w14:paraId="1B3A0F18" w14:textId="22A7BCC8" w:rsidR="00AD77E5" w:rsidRDefault="00AD77E5" w:rsidP="00AD77E5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針對亞捫</w:t>
      </w:r>
    </w:p>
    <w:p w14:paraId="1801FD88" w14:textId="615537B8" w:rsidR="00AD77E5" w:rsidRDefault="00AD77E5" w:rsidP="00AD77E5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針對摩押</w:t>
      </w:r>
    </w:p>
    <w:p w14:paraId="1D477BB1" w14:textId="0BB24727" w:rsidR="00AD77E5" w:rsidRDefault="00AD77E5" w:rsidP="00AD77E5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針對南國猶大</w:t>
      </w:r>
    </w:p>
    <w:p w14:paraId="51606780" w14:textId="788E09A6" w:rsidR="00276986" w:rsidRPr="00276986" w:rsidRDefault="00276986" w:rsidP="00AD77E5">
      <w:pPr>
        <w:pStyle w:val="a3"/>
        <w:numPr>
          <w:ilvl w:val="1"/>
          <w:numId w:val="2"/>
        </w:numPr>
        <w:ind w:leftChars="0"/>
        <w:rPr>
          <w:b/>
          <w:bCs/>
          <w:color w:val="FF0000"/>
        </w:rPr>
      </w:pPr>
      <w:r w:rsidRPr="00276986">
        <w:rPr>
          <w:rFonts w:hint="eastAsia"/>
          <w:b/>
          <w:bCs/>
          <w:color w:val="FF0000"/>
        </w:rPr>
        <w:t>針對北國以色列</w:t>
      </w:r>
    </w:p>
    <w:p w14:paraId="0D557F0E" w14:textId="090EFFBB" w:rsidR="00AD77E5" w:rsidRDefault="00AD77E5" w:rsidP="0069600C">
      <w:pPr>
        <w:pStyle w:val="a3"/>
        <w:numPr>
          <w:ilvl w:val="0"/>
          <w:numId w:val="2"/>
        </w:numPr>
        <w:ind w:leftChars="0"/>
      </w:pPr>
      <w:r w:rsidRPr="003D0554">
        <w:rPr>
          <w:rFonts w:hint="eastAsia"/>
          <w:b/>
          <w:bCs/>
          <w:color w:val="7030A0"/>
        </w:rPr>
        <w:t>信息：上帝要追討欺壓弱勢的罪</w:t>
      </w:r>
      <w:r w:rsidRPr="003D0554">
        <w:rPr>
          <w:rFonts w:hint="eastAsia"/>
          <w:color w:val="7030A0"/>
        </w:rPr>
        <w:t>（</w:t>
      </w:r>
      <w:r w:rsidRPr="003D0554">
        <w:rPr>
          <w:color w:val="7030A0"/>
        </w:rPr>
        <w:t>3-6</w:t>
      </w:r>
      <w:r w:rsidRPr="003D0554">
        <w:rPr>
          <w:rFonts w:hint="eastAsia"/>
          <w:color w:val="7030A0"/>
        </w:rPr>
        <w:t>章）</w:t>
      </w:r>
    </w:p>
    <w:p w14:paraId="22AC0E4F" w14:textId="05FB9497" w:rsidR="00C4782D" w:rsidRDefault="00C4782D" w:rsidP="00C4782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你們當聽！那曾拯救你們的上帝要來攻擊你們（</w:t>
      </w:r>
      <w:r>
        <w:t>ch3</w:t>
      </w:r>
      <w:r>
        <w:rPr>
          <w:rFonts w:hint="eastAsia"/>
        </w:rPr>
        <w:t>）</w:t>
      </w:r>
    </w:p>
    <w:p w14:paraId="3D7AA24A" w14:textId="5F9EBDCA" w:rsidR="00C4782D" w:rsidRDefault="00C4782D" w:rsidP="00C4782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你們當聽！上帝譴責你們欺壓弱勢與不歸向上帝的罪惡（</w:t>
      </w:r>
      <w:r>
        <w:t>ch4</w:t>
      </w:r>
      <w:r>
        <w:rPr>
          <w:rFonts w:hint="eastAsia"/>
        </w:rPr>
        <w:t>）</w:t>
      </w:r>
    </w:p>
    <w:p w14:paraId="23542DB6" w14:textId="766E9AF9" w:rsidR="00C4782D" w:rsidRDefault="00C4782D" w:rsidP="00C4782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你們當聽！先知為你們所做的哀歌（</w:t>
      </w:r>
      <w:r>
        <w:t>5:1-17</w:t>
      </w:r>
      <w:r>
        <w:rPr>
          <w:rFonts w:hint="eastAsia"/>
        </w:rPr>
        <w:t>）</w:t>
      </w:r>
    </w:p>
    <w:p w14:paraId="4EFECF03" w14:textId="681B3521" w:rsidR="00C4782D" w:rsidRDefault="00C4782D" w:rsidP="00C4782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禍哉！想望耶和華日子的人（</w:t>
      </w:r>
      <w:r>
        <w:rPr>
          <w:rFonts w:hint="eastAsia"/>
        </w:rPr>
        <w:t>5</w:t>
      </w:r>
      <w:r>
        <w:t>:18-27</w:t>
      </w:r>
      <w:r>
        <w:rPr>
          <w:rFonts w:hint="eastAsia"/>
        </w:rPr>
        <w:t>）</w:t>
      </w:r>
    </w:p>
    <w:p w14:paraId="70B55775" w14:textId="59B91F80" w:rsidR="00C4782D" w:rsidRDefault="00C4782D" w:rsidP="00C4782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禍哉！在錫安與撒馬利亞山安逸無虞的人（</w:t>
      </w:r>
      <w:r>
        <w:t>ch6</w:t>
      </w:r>
      <w:r>
        <w:rPr>
          <w:rFonts w:hint="eastAsia"/>
        </w:rPr>
        <w:t>）</w:t>
      </w:r>
    </w:p>
    <w:p w14:paraId="7549E98F" w14:textId="2DFA456C" w:rsidR="00AD77E5" w:rsidRDefault="00AD77E5" w:rsidP="0069600C">
      <w:pPr>
        <w:pStyle w:val="a3"/>
        <w:numPr>
          <w:ilvl w:val="0"/>
          <w:numId w:val="2"/>
        </w:numPr>
        <w:ind w:leftChars="0"/>
      </w:pPr>
      <w:r w:rsidRPr="003D0554">
        <w:rPr>
          <w:rFonts w:hint="eastAsia"/>
          <w:b/>
          <w:bCs/>
          <w:color w:val="7030A0"/>
        </w:rPr>
        <w:t>意象與宣告：談到以色列的結局</w:t>
      </w:r>
      <w:r w:rsidRPr="003D0554">
        <w:rPr>
          <w:rFonts w:hint="eastAsia"/>
          <w:color w:val="7030A0"/>
        </w:rPr>
        <w:t>（</w:t>
      </w:r>
      <w:r w:rsidRPr="003D0554">
        <w:rPr>
          <w:color w:val="7030A0"/>
        </w:rPr>
        <w:t>7-9</w:t>
      </w:r>
      <w:r w:rsidRPr="003D0554">
        <w:rPr>
          <w:rFonts w:hint="eastAsia"/>
          <w:color w:val="7030A0"/>
        </w:rPr>
        <w:t>章）</w:t>
      </w:r>
    </w:p>
    <w:p w14:paraId="7546047E" w14:textId="343F9348" w:rsidR="00C4782D" w:rsidRDefault="00C4782D" w:rsidP="00C4782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意象一：蝗災</w:t>
      </w:r>
    </w:p>
    <w:p w14:paraId="2DFD8637" w14:textId="6D422C3E" w:rsidR="00C4782D" w:rsidRDefault="00C4782D" w:rsidP="00C4782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意象二：烈火</w:t>
      </w:r>
    </w:p>
    <w:p w14:paraId="1630C5CD" w14:textId="6C6C2FBB" w:rsidR="00C4782D" w:rsidRDefault="00C4782D" w:rsidP="00C4782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意象三：準繩</w:t>
      </w:r>
    </w:p>
    <w:p w14:paraId="0D6FF925" w14:textId="6277A74F" w:rsidR="00C4782D" w:rsidRDefault="00C4782D" w:rsidP="00C4782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一段插敘：阿摩司與亞瑪謝的對話</w:t>
      </w:r>
    </w:p>
    <w:p w14:paraId="03C480CE" w14:textId="1BBC0060" w:rsidR="00C4782D" w:rsidRPr="00C4782D" w:rsidRDefault="00C4782D" w:rsidP="00C4782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意象四：</w:t>
      </w:r>
      <w:r>
        <w:rPr>
          <w:rFonts w:ascii="Apple Color Emoji" w:hAnsi="Apple Color Emoji" w:cs="Apple Color Emoji" w:hint="eastAsia"/>
        </w:rPr>
        <w:t>夏果</w:t>
      </w:r>
    </w:p>
    <w:p w14:paraId="1667311A" w14:textId="7D74B0BE" w:rsidR="00C4782D" w:rsidRDefault="00C4782D" w:rsidP="00C4782D">
      <w:pPr>
        <w:pStyle w:val="a3"/>
        <w:numPr>
          <w:ilvl w:val="1"/>
          <w:numId w:val="2"/>
        </w:numPr>
        <w:ind w:leftChars="0"/>
      </w:pPr>
      <w:r>
        <w:rPr>
          <w:rFonts w:ascii="Apple Color Emoji" w:hAnsi="Apple Color Emoji" w:cs="Apple Color Emoji" w:hint="eastAsia"/>
        </w:rPr>
        <w:t>宣告：耶和華的日子將到</w:t>
      </w:r>
      <w:r w:rsidR="003D0554">
        <w:rPr>
          <w:rFonts w:ascii="Apple Color Emoji" w:hAnsi="Apple Color Emoji" w:cs="Apple Color Emoji" w:hint="eastAsia"/>
        </w:rPr>
        <w:t>（吞吃窮乏的將滅）</w:t>
      </w:r>
    </w:p>
    <w:p w14:paraId="335BE25D" w14:textId="7349661F" w:rsidR="00C4782D" w:rsidRDefault="00C4782D" w:rsidP="00C4782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意象五：主站在祭壇旁</w:t>
      </w:r>
    </w:p>
    <w:p w14:paraId="1E3FE4C2" w14:textId="1440CF2B" w:rsidR="00C4782D" w:rsidRDefault="00C4782D" w:rsidP="00C4782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宣告：</w:t>
      </w:r>
      <w:r w:rsidR="003D0554">
        <w:rPr>
          <w:rFonts w:hint="eastAsia"/>
        </w:rPr>
        <w:t>耶和華的日子將到（毀滅與重建）</w:t>
      </w:r>
    </w:p>
    <w:p w14:paraId="6530DABD" w14:textId="77777777" w:rsidR="0069600C" w:rsidRDefault="0069600C" w:rsidP="00C4782D">
      <w:pPr>
        <w:ind w:left="960"/>
      </w:pPr>
    </w:p>
    <w:sectPr w:rsidR="006960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E3220"/>
    <w:multiLevelType w:val="hybridMultilevel"/>
    <w:tmpl w:val="6A00F5C0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43C6373A"/>
    <w:multiLevelType w:val="hybridMultilevel"/>
    <w:tmpl w:val="608E8C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0C"/>
    <w:rsid w:val="00276986"/>
    <w:rsid w:val="003D0554"/>
    <w:rsid w:val="0069600C"/>
    <w:rsid w:val="006D7A76"/>
    <w:rsid w:val="00833F91"/>
    <w:rsid w:val="00AD77E5"/>
    <w:rsid w:val="00C4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5D5B0"/>
  <w15:chartTrackingRefBased/>
  <w15:docId w15:val="{143B1716-7E48-8A43-8E40-D1595770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0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C8FA8E-4AF9-4244-AE3B-157535A5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長暉 張</dc:creator>
  <cp:keywords/>
  <dc:description/>
  <cp:lastModifiedBy>長暉 張</cp:lastModifiedBy>
  <cp:revision>4</cp:revision>
  <dcterms:created xsi:type="dcterms:W3CDTF">2023-08-07T04:37:00Z</dcterms:created>
  <dcterms:modified xsi:type="dcterms:W3CDTF">2024-02-15T06:44:00Z</dcterms:modified>
</cp:coreProperties>
</file>