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115F1" w14:textId="2328E5B9" w:rsidR="00BA326F" w:rsidRDefault="00BA326F">
      <w:r>
        <w:rPr>
          <w:rFonts w:hint="eastAsia"/>
        </w:rPr>
        <w:t>第十五講講義</w:t>
      </w:r>
    </w:p>
    <w:p w14:paraId="7301C086" w14:textId="2543B81D" w:rsidR="00BA326F" w:rsidRDefault="00BA326F"/>
    <w:p w14:paraId="31FAE583" w14:textId="395AA740" w:rsidR="00BA326F" w:rsidRPr="00BA326F" w:rsidRDefault="00BA326F">
      <w:pPr>
        <w:rPr>
          <w:rFonts w:hint="eastAsia"/>
          <w:b/>
          <w:bCs/>
          <w:sz w:val="28"/>
          <w:szCs w:val="28"/>
        </w:rPr>
      </w:pPr>
      <w:r w:rsidRPr="00BA326F">
        <w:rPr>
          <w:rFonts w:hint="eastAsia"/>
          <w:b/>
          <w:bCs/>
          <w:sz w:val="28"/>
          <w:szCs w:val="28"/>
        </w:rPr>
        <w:t>何</w:t>
      </w:r>
      <w:r w:rsidRPr="00BA326F">
        <w:rPr>
          <w:b/>
          <w:bCs/>
          <w:sz w:val="28"/>
          <w:szCs w:val="28"/>
        </w:rPr>
        <w:t>1:2</w:t>
      </w:r>
      <w:r w:rsidRPr="00BA326F">
        <w:rPr>
          <w:rFonts w:hint="eastAsia"/>
          <w:b/>
          <w:bCs/>
          <w:sz w:val="28"/>
          <w:szCs w:val="28"/>
        </w:rPr>
        <w:t>-</w:t>
      </w:r>
      <w:r w:rsidRPr="00BA326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以何西阿的妻子與兒女，來傳達對北國以色列的審判</w:t>
      </w:r>
    </w:p>
    <w:p w14:paraId="3F74A0F2" w14:textId="58BF9561" w:rsidR="00BA326F" w:rsidRDefault="00BA326F" w:rsidP="00F87FD4">
      <w:pPr>
        <w:widowControl/>
        <w:snapToGrid w:val="0"/>
        <w:contextualSpacing/>
        <w:rPr>
          <w:rFonts w:ascii="Arial" w:eastAsia="新細明體" w:hAnsi="Arial" w:cs="Arial"/>
          <w:color w:val="000000"/>
          <w:kern w:val="0"/>
        </w:rPr>
      </w:pPr>
      <w:bookmarkStart w:id="0" w:name="1:2"/>
      <w:bookmarkEnd w:id="0"/>
      <w:r w:rsidRPr="00BA326F">
        <w:rPr>
          <w:rFonts w:ascii="Arial" w:eastAsia="新細明體" w:hAnsi="Arial" w:cs="Arial"/>
          <w:color w:val="000000"/>
          <w:kern w:val="0"/>
        </w:rPr>
        <w:t>耶和華初次與</w:t>
      </w:r>
      <w:r w:rsidR="006F3644">
        <w:rPr>
          <w:rStyle w:val="a5"/>
          <w:rFonts w:ascii="Arial" w:eastAsia="新細明體" w:hAnsi="Arial" w:cs="Arial"/>
          <w:color w:val="000000"/>
          <w:kern w:val="0"/>
        </w:rPr>
        <w:footnoteReference w:id="1"/>
      </w:r>
      <w:r w:rsidRPr="00BA326F">
        <w:rPr>
          <w:rFonts w:ascii="Arial" w:eastAsia="新細明體" w:hAnsi="Arial" w:cs="Arial"/>
          <w:color w:val="000000"/>
          <w:kern w:val="0"/>
        </w:rPr>
        <w:t>何西阿說話，對他說：「你去娶淫婦為妻，也收那從淫亂所生的兒女；因為這地大行淫亂，離棄耶和華。」</w:t>
      </w:r>
      <w:bookmarkStart w:id="1" w:name="1:3"/>
      <w:bookmarkEnd w:id="1"/>
      <w:r w:rsidRPr="00BA326F">
        <w:rPr>
          <w:rFonts w:ascii="Arial" w:eastAsia="新細明體" w:hAnsi="Arial" w:cs="Arial"/>
          <w:color w:val="000000"/>
          <w:kern w:val="0"/>
        </w:rPr>
        <w:t>於是，何西阿去娶了滴拉音的女兒歌篾。這婦人懷孕，給他生了一個兒子。</w:t>
      </w:r>
      <w:bookmarkStart w:id="2" w:name="1:4"/>
      <w:bookmarkEnd w:id="2"/>
      <w:r w:rsidRPr="00BA326F">
        <w:rPr>
          <w:rFonts w:ascii="Arial" w:eastAsia="新細明體" w:hAnsi="Arial" w:cs="Arial"/>
          <w:color w:val="000000"/>
          <w:kern w:val="0"/>
        </w:rPr>
        <w:t>耶和華對何西阿說：「給他起名叫</w:t>
      </w:r>
      <w:r w:rsidRPr="00896EA8">
        <w:rPr>
          <w:rFonts w:ascii="Arial" w:eastAsia="新細明體" w:hAnsi="Arial" w:cs="Arial"/>
          <w:b/>
          <w:bCs/>
          <w:color w:val="000000"/>
          <w:kern w:val="0"/>
        </w:rPr>
        <w:t>耶斯列</w:t>
      </w:r>
      <w:r w:rsidRPr="00BA326F">
        <w:rPr>
          <w:rFonts w:ascii="Arial" w:eastAsia="新細明體" w:hAnsi="Arial" w:cs="Arial"/>
          <w:color w:val="000000"/>
          <w:kern w:val="0"/>
        </w:rPr>
        <w:t>；因為再過片時，我必討耶戶家在耶斯列殺人流血的罪</w:t>
      </w:r>
      <w:r w:rsidR="006F3644">
        <w:rPr>
          <w:rStyle w:val="a5"/>
          <w:rFonts w:ascii="Arial" w:eastAsia="新細明體" w:hAnsi="Arial" w:cs="Arial"/>
          <w:color w:val="000000"/>
          <w:kern w:val="0"/>
        </w:rPr>
        <w:footnoteReference w:id="2"/>
      </w:r>
      <w:r w:rsidRPr="00BA326F">
        <w:rPr>
          <w:rFonts w:ascii="Arial" w:eastAsia="新細明體" w:hAnsi="Arial" w:cs="Arial"/>
          <w:color w:val="000000"/>
          <w:kern w:val="0"/>
        </w:rPr>
        <w:t>，也必使以色列家的國滅絕。</w:t>
      </w:r>
      <w:bookmarkStart w:id="3" w:name="1:5"/>
      <w:bookmarkEnd w:id="3"/>
      <w:r w:rsidRPr="00BA326F">
        <w:rPr>
          <w:rFonts w:ascii="Arial" w:eastAsia="新細明體" w:hAnsi="Arial" w:cs="Arial"/>
          <w:color w:val="000000"/>
          <w:kern w:val="0"/>
        </w:rPr>
        <w:t>到那日，我必在耶斯列平原折斷以色列的弓。」</w:t>
      </w:r>
      <w:bookmarkStart w:id="4" w:name="1:6"/>
      <w:bookmarkEnd w:id="4"/>
      <w:r w:rsidRPr="00BA326F">
        <w:rPr>
          <w:rFonts w:ascii="Arial" w:eastAsia="新細明體" w:hAnsi="Arial" w:cs="Arial"/>
          <w:color w:val="000000"/>
          <w:kern w:val="0"/>
        </w:rPr>
        <w:t>歌篾又懷孕生了一個女兒，耶和華對何西阿說：「給她起名叫</w:t>
      </w:r>
      <w:r w:rsidRPr="00896EA8">
        <w:rPr>
          <w:rFonts w:ascii="Arial" w:eastAsia="新細明體" w:hAnsi="Arial" w:cs="Arial"/>
          <w:b/>
          <w:bCs/>
          <w:color w:val="000000"/>
          <w:kern w:val="0"/>
        </w:rPr>
        <w:t>羅</w:t>
      </w:r>
      <w:r w:rsidRPr="00896EA8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</w:rPr>
        <w:t>‧</w:t>
      </w:r>
      <w:r w:rsidRPr="00896EA8">
        <w:rPr>
          <w:rFonts w:ascii="Arial" w:eastAsia="新細明體" w:hAnsi="Arial" w:cs="Arial"/>
          <w:b/>
          <w:bCs/>
          <w:color w:val="000000"/>
          <w:kern w:val="0"/>
        </w:rPr>
        <w:t>路哈瑪</w:t>
      </w:r>
      <w:r w:rsidRPr="00BA326F">
        <w:rPr>
          <w:rFonts w:ascii="Arial" w:eastAsia="新細明體" w:hAnsi="Arial" w:cs="Arial"/>
          <w:color w:val="000000"/>
          <w:kern w:val="0"/>
        </w:rPr>
        <w:t>（就是</w:t>
      </w:r>
      <w:r w:rsidRPr="00896EA8">
        <w:rPr>
          <w:rFonts w:ascii="Arial" w:eastAsia="新細明體" w:hAnsi="Arial" w:cs="Arial"/>
          <w:b/>
          <w:bCs/>
          <w:color w:val="000000"/>
          <w:kern w:val="0"/>
        </w:rPr>
        <w:t>不蒙憐憫</w:t>
      </w:r>
      <w:r w:rsidRPr="00BA326F">
        <w:rPr>
          <w:rFonts w:ascii="Arial" w:eastAsia="新細明體" w:hAnsi="Arial" w:cs="Arial"/>
          <w:color w:val="000000"/>
          <w:kern w:val="0"/>
        </w:rPr>
        <w:t>的意思）；因為</w:t>
      </w:r>
      <w:r w:rsidRPr="00915537">
        <w:rPr>
          <w:rFonts w:ascii="Arial" w:eastAsia="新細明體" w:hAnsi="Arial" w:cs="Arial"/>
          <w:color w:val="000000"/>
          <w:kern w:val="0"/>
          <w:u w:val="single"/>
        </w:rPr>
        <w:t>我必不再憐憫以色列家</w:t>
      </w:r>
      <w:r w:rsidRPr="00BA326F">
        <w:rPr>
          <w:rFonts w:ascii="Arial" w:eastAsia="新細明體" w:hAnsi="Arial" w:cs="Arial"/>
          <w:color w:val="000000"/>
          <w:kern w:val="0"/>
        </w:rPr>
        <w:t>，決不赦免他們。</w:t>
      </w:r>
      <w:bookmarkStart w:id="5" w:name="1:7"/>
      <w:bookmarkEnd w:id="5"/>
      <w:r w:rsidRPr="00915537">
        <w:rPr>
          <w:rFonts w:ascii="Arial" w:eastAsia="新細明體" w:hAnsi="Arial" w:cs="Arial"/>
          <w:color w:val="000000"/>
          <w:kern w:val="0"/>
          <w:u w:val="single"/>
        </w:rPr>
        <w:t>我卻要憐憫猶大家</w:t>
      </w:r>
      <w:r w:rsidRPr="00BA326F">
        <w:rPr>
          <w:rFonts w:ascii="Arial" w:eastAsia="新細明體" w:hAnsi="Arial" w:cs="Arial"/>
          <w:color w:val="000000"/>
          <w:kern w:val="0"/>
        </w:rPr>
        <w:t>，使他們靠耶和華</w:t>
      </w:r>
      <w:r w:rsidRPr="00BA326F">
        <w:rPr>
          <w:rFonts w:ascii="Arial" w:eastAsia="新細明體" w:hAnsi="Arial" w:cs="Arial"/>
          <w:color w:val="000000"/>
          <w:kern w:val="0"/>
        </w:rPr>
        <w:t>─</w:t>
      </w:r>
      <w:r w:rsidRPr="00BA326F">
        <w:rPr>
          <w:rFonts w:ascii="Arial" w:eastAsia="新細明體" w:hAnsi="Arial" w:cs="Arial"/>
          <w:color w:val="000000"/>
          <w:kern w:val="0"/>
        </w:rPr>
        <w:t>他們的　神得救，不使他們靠弓、刀、爭戰、馬匹，與馬兵得救。」</w:t>
      </w:r>
      <w:bookmarkStart w:id="6" w:name="1:8"/>
      <w:bookmarkEnd w:id="6"/>
      <w:r w:rsidRPr="00BA326F">
        <w:rPr>
          <w:rFonts w:ascii="Arial" w:eastAsia="新細明體" w:hAnsi="Arial" w:cs="Arial"/>
          <w:color w:val="000000"/>
          <w:kern w:val="0"/>
        </w:rPr>
        <w:t>歌篾給羅</w:t>
      </w:r>
      <w:r w:rsidRPr="00BA326F">
        <w:rPr>
          <w:rFonts w:ascii="Microsoft JhengHei" w:eastAsia="Microsoft JhengHei" w:hAnsi="Microsoft JhengHei" w:cs="Microsoft JhengHei" w:hint="eastAsia"/>
          <w:color w:val="000000"/>
          <w:kern w:val="0"/>
        </w:rPr>
        <w:t>‧</w:t>
      </w:r>
      <w:r w:rsidRPr="00BA326F">
        <w:rPr>
          <w:rFonts w:ascii="Arial" w:eastAsia="新細明體" w:hAnsi="Arial" w:cs="Arial"/>
          <w:color w:val="000000"/>
          <w:kern w:val="0"/>
        </w:rPr>
        <w:t>路哈瑪斷奶以後，又懷孕生了一個兒子。</w:t>
      </w:r>
      <w:bookmarkStart w:id="7" w:name="1:9"/>
      <w:bookmarkEnd w:id="7"/>
      <w:r w:rsidRPr="00BA326F">
        <w:rPr>
          <w:rFonts w:ascii="Arial" w:eastAsia="新細明體" w:hAnsi="Arial" w:cs="Arial"/>
          <w:color w:val="000000"/>
          <w:kern w:val="0"/>
        </w:rPr>
        <w:t>耶和華說：「給他起名叫</w:t>
      </w:r>
      <w:r w:rsidRPr="00896EA8">
        <w:rPr>
          <w:rFonts w:ascii="Arial" w:eastAsia="新細明體" w:hAnsi="Arial" w:cs="Arial"/>
          <w:b/>
          <w:bCs/>
          <w:color w:val="000000"/>
          <w:kern w:val="0"/>
        </w:rPr>
        <w:t>羅</w:t>
      </w:r>
      <w:r w:rsidRPr="00896EA8">
        <w:rPr>
          <w:rFonts w:ascii="Microsoft JhengHei" w:eastAsia="Microsoft JhengHei" w:hAnsi="Microsoft JhengHei" w:cs="Microsoft JhengHei" w:hint="eastAsia"/>
          <w:b/>
          <w:bCs/>
          <w:color w:val="000000"/>
          <w:kern w:val="0"/>
        </w:rPr>
        <w:t>‧</w:t>
      </w:r>
      <w:r w:rsidRPr="00896EA8">
        <w:rPr>
          <w:rFonts w:ascii="Arial" w:eastAsia="新細明體" w:hAnsi="Arial" w:cs="Arial"/>
          <w:b/>
          <w:bCs/>
          <w:color w:val="000000"/>
          <w:kern w:val="0"/>
        </w:rPr>
        <w:t>阿米</w:t>
      </w:r>
      <w:r w:rsidRPr="00BA326F">
        <w:rPr>
          <w:rFonts w:ascii="Arial" w:eastAsia="新細明體" w:hAnsi="Arial" w:cs="Arial"/>
          <w:color w:val="000000"/>
          <w:kern w:val="0"/>
        </w:rPr>
        <w:t>（就是</w:t>
      </w:r>
      <w:r w:rsidRPr="00896EA8">
        <w:rPr>
          <w:rFonts w:ascii="Arial" w:eastAsia="新細明體" w:hAnsi="Arial" w:cs="Arial"/>
          <w:b/>
          <w:bCs/>
          <w:color w:val="000000"/>
          <w:kern w:val="0"/>
        </w:rPr>
        <w:t>非我民</w:t>
      </w:r>
      <w:r w:rsidRPr="00BA326F">
        <w:rPr>
          <w:rFonts w:ascii="Arial" w:eastAsia="新細明體" w:hAnsi="Arial" w:cs="Arial"/>
          <w:color w:val="000000"/>
          <w:kern w:val="0"/>
        </w:rPr>
        <w:t>的意思）；因為你們不作我的子民，我也不作你們的　神。」</w:t>
      </w:r>
    </w:p>
    <w:p w14:paraId="48D280A1" w14:textId="71644D35" w:rsidR="006B118F" w:rsidRDefault="006B118F" w:rsidP="00BA326F">
      <w:pPr>
        <w:widowControl/>
        <w:snapToGrid w:val="0"/>
        <w:spacing w:line="360" w:lineRule="auto"/>
        <w:contextualSpacing/>
        <w:rPr>
          <w:rFonts w:ascii="Arial" w:eastAsia="新細明體" w:hAnsi="Arial" w:cs="Arial"/>
          <w:color w:val="000000"/>
          <w:kern w:val="0"/>
        </w:rPr>
      </w:pPr>
    </w:p>
    <w:p w14:paraId="2FF2E1FE" w14:textId="44FDF4CA" w:rsidR="006B118F" w:rsidRDefault="006B118F" w:rsidP="00F87FD4">
      <w:pPr>
        <w:widowControl/>
        <w:snapToGrid w:val="0"/>
        <w:spacing w:line="360" w:lineRule="auto"/>
        <w:ind w:leftChars="100" w:left="240"/>
        <w:contextualSpacing/>
        <w:rPr>
          <w:rFonts w:ascii="Arial" w:eastAsia="新細明體" w:hAnsi="Arial" w:cs="Arial"/>
          <w:color w:val="000000"/>
          <w:kern w:val="0"/>
        </w:rPr>
      </w:pPr>
      <w:r w:rsidRPr="006B118F">
        <w:rPr>
          <w:rFonts w:ascii="Arial" w:eastAsia="新細明體" w:hAnsi="Arial" w:cs="Arial"/>
          <w:color w:val="000000"/>
          <w:kern w:val="0"/>
        </w:rPr>
        <w:sym w:font="Wingdings" w:char="F0E0"/>
      </w:r>
      <w:r>
        <w:rPr>
          <w:rFonts w:ascii="Arial" w:eastAsia="新細明體" w:hAnsi="Arial" w:cs="Arial"/>
          <w:color w:val="000000"/>
          <w:kern w:val="0"/>
        </w:rPr>
        <w:t xml:space="preserve"> 6-7</w:t>
      </w:r>
      <w:r>
        <w:rPr>
          <w:rFonts w:ascii="Arial" w:eastAsia="新細明體" w:hAnsi="Arial" w:cs="Arial" w:hint="eastAsia"/>
          <w:color w:val="000000"/>
          <w:kern w:val="0"/>
        </w:rPr>
        <w:t>節暗示了一個戰爭，而這場戰爭，南北國的命運大不同。</w:t>
      </w:r>
    </w:p>
    <w:p w14:paraId="5DA4B7AE" w14:textId="3E1243D9" w:rsidR="006B118F" w:rsidRDefault="006B118F" w:rsidP="00F87FD4">
      <w:pPr>
        <w:widowControl/>
        <w:snapToGrid w:val="0"/>
        <w:spacing w:line="360" w:lineRule="auto"/>
        <w:ind w:leftChars="100" w:left="240"/>
        <w:contextualSpacing/>
        <w:rPr>
          <w:b/>
          <w:bCs/>
        </w:rPr>
      </w:pPr>
      <w:r w:rsidRPr="006B118F">
        <w:rPr>
          <w:rFonts w:ascii="Arial" w:eastAsia="新細明體" w:hAnsi="Arial" w:cs="Arial"/>
          <w:color w:val="000000"/>
          <w:kern w:val="0"/>
        </w:rPr>
        <w:sym w:font="Wingdings" w:char="F0E0"/>
      </w:r>
      <w:r>
        <w:rPr>
          <w:rFonts w:ascii="Arial" w:eastAsia="新細明體" w:hAnsi="Arial" w:cs="Arial"/>
          <w:color w:val="000000"/>
          <w:kern w:val="0"/>
        </w:rPr>
        <w:t xml:space="preserve"> 9</w:t>
      </w:r>
      <w:r>
        <w:rPr>
          <w:rFonts w:ascii="Arial" w:eastAsia="新細明體" w:hAnsi="Arial" w:cs="Arial" w:hint="eastAsia"/>
          <w:color w:val="000000"/>
          <w:kern w:val="0"/>
        </w:rPr>
        <w:t>節的希伯來文是</w:t>
      </w:r>
      <w:r w:rsidRPr="006B118F">
        <w:rPr>
          <w:rFonts w:ascii="Arial" w:eastAsia="新細明體" w:hAnsi="Arial" w:cs="Arial" w:hint="eastAsia"/>
          <w:b/>
          <w:bCs/>
          <w:color w:val="000000"/>
          <w:kern w:val="0"/>
        </w:rPr>
        <w:t>「我，對你們來說，也不再是我所是。」</w:t>
      </w:r>
      <w:r>
        <w:rPr>
          <w:rFonts w:ascii="Arial" w:hAnsi="Arial" w:cs="Arial" w:hint="eastAsia"/>
          <w:color w:val="000000"/>
        </w:rPr>
        <w:t>出埃及記</w:t>
      </w:r>
      <w:r>
        <w:rPr>
          <w:rFonts w:ascii="Arial" w:hAnsi="Arial" w:cs="Arial"/>
          <w:color w:val="000000"/>
        </w:rPr>
        <w:t>3:13-14</w:t>
      </w:r>
      <w:r w:rsidRPr="00E45674">
        <w:rPr>
          <w:rFonts w:ascii="Arial" w:hAnsi="Arial" w:cs="Arial" w:hint="eastAsia"/>
          <w:color w:val="000000"/>
        </w:rPr>
        <w:t>「</w:t>
      </w:r>
      <w:r w:rsidRPr="00E45674">
        <w:rPr>
          <w:rFonts w:ascii="Arial" w:hAnsi="Arial" w:cs="Arial"/>
          <w:color w:val="000000"/>
        </w:rPr>
        <w:t>摩西對　神說：「我到以色列人那裡，對他們說：『你們祖宗的　神打發我到你們這裡來。』他們若問我說：『他叫甚麼名字？』我要對他們說甚麼呢？」神對摩西說：「我是自有永有的」</w:t>
      </w:r>
      <w:r>
        <w:rPr>
          <w:rFonts w:ascii="Arial" w:hAnsi="Arial" w:cs="Arial" w:hint="eastAsia"/>
          <w:color w:val="000000"/>
        </w:rPr>
        <w:t>。</w:t>
      </w:r>
      <w:r>
        <w:rPr>
          <w:rFonts w:hint="eastAsia"/>
        </w:rPr>
        <w:t>「我是自有永有的」，希伯來文直接翻譯就是「</w:t>
      </w:r>
      <w:r w:rsidRPr="006B118F">
        <w:rPr>
          <w:rFonts w:hint="eastAsia"/>
          <w:b/>
          <w:bCs/>
        </w:rPr>
        <w:t>我是我所是</w:t>
      </w:r>
      <w:r>
        <w:rPr>
          <w:rFonts w:hint="eastAsia"/>
        </w:rPr>
        <w:t>」</w:t>
      </w:r>
      <w:r w:rsidRPr="006B118F">
        <w:rPr>
          <w:b/>
          <w:bCs/>
        </w:rPr>
        <w:t>I am who I am.</w:t>
      </w:r>
    </w:p>
    <w:p w14:paraId="5DC19F31" w14:textId="6804FFF4" w:rsidR="00F87FD4" w:rsidRDefault="00F87FD4" w:rsidP="00BA326F">
      <w:pPr>
        <w:widowControl/>
        <w:snapToGrid w:val="0"/>
        <w:spacing w:line="360" w:lineRule="auto"/>
        <w:contextualSpacing/>
        <w:rPr>
          <w:b/>
          <w:bCs/>
        </w:rPr>
      </w:pPr>
    </w:p>
    <w:p w14:paraId="22DC15B9" w14:textId="51BCD597" w:rsidR="00F87FD4" w:rsidRPr="00F87FD4" w:rsidRDefault="00C32640" w:rsidP="00BA326F">
      <w:pPr>
        <w:widowControl/>
        <w:snapToGrid w:val="0"/>
        <w:spacing w:line="360" w:lineRule="auto"/>
        <w:contextualSpacing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何</w:t>
      </w:r>
      <w:r w:rsidR="00F87FD4" w:rsidRPr="00F87FD4">
        <w:rPr>
          <w:rFonts w:hint="eastAsia"/>
          <w:b/>
          <w:bCs/>
          <w:sz w:val="28"/>
          <w:szCs w:val="28"/>
        </w:rPr>
        <w:t>1</w:t>
      </w:r>
      <w:r w:rsidR="00F87FD4" w:rsidRPr="00F87FD4">
        <w:rPr>
          <w:b/>
          <w:bCs/>
          <w:sz w:val="28"/>
          <w:szCs w:val="28"/>
        </w:rPr>
        <w:t>:10-2:1</w:t>
      </w:r>
      <w:r w:rsidR="00F87FD4">
        <w:rPr>
          <w:b/>
          <w:bCs/>
        </w:rPr>
        <w:t xml:space="preserve"> </w:t>
      </w:r>
      <w:r w:rsidR="00F87FD4" w:rsidRPr="00F87FD4">
        <w:rPr>
          <w:rFonts w:hint="eastAsia"/>
          <w:b/>
          <w:bCs/>
          <w:sz w:val="28"/>
          <w:szCs w:val="28"/>
        </w:rPr>
        <w:t>未來以色列</w:t>
      </w:r>
      <w:r w:rsidR="00F87FD4">
        <w:rPr>
          <w:rFonts w:hint="eastAsia"/>
          <w:b/>
          <w:bCs/>
          <w:sz w:val="28"/>
          <w:szCs w:val="28"/>
        </w:rPr>
        <w:t>的復興：蒙憐憫再成上帝的兒子與子民</w:t>
      </w:r>
    </w:p>
    <w:p w14:paraId="64560250" w14:textId="2B36F059" w:rsidR="00F87FD4" w:rsidRPr="00F87FD4" w:rsidRDefault="00F87FD4" w:rsidP="00F87FD4">
      <w:pPr>
        <w:widowControl/>
        <w:rPr>
          <w:rFonts w:ascii="新細明體" w:eastAsia="新細明體" w:hAnsi="新細明體" w:cs="新細明體"/>
          <w:kern w:val="0"/>
        </w:rPr>
      </w:pPr>
      <w:r w:rsidRPr="00F87FD4">
        <w:rPr>
          <w:rFonts w:ascii="Arial" w:eastAsia="新細明體" w:hAnsi="Arial" w:cs="Arial"/>
          <w:color w:val="000000"/>
          <w:kern w:val="0"/>
        </w:rPr>
        <w:t>然而，以色列的人數必如海沙，不可量，不可數。從前在甚麼地方對他們說「你們不是我的子民」，將來在那裡必對他們說「你們是永生　神的兒子」。</w:t>
      </w:r>
      <w:bookmarkStart w:id="8" w:name="1:11"/>
      <w:bookmarkEnd w:id="8"/>
      <w:r w:rsidRPr="00F87FD4">
        <w:rPr>
          <w:rFonts w:ascii="Arial" w:eastAsia="新細明體" w:hAnsi="Arial" w:cs="Arial"/>
          <w:color w:val="000000"/>
          <w:kern w:val="0"/>
        </w:rPr>
        <w:t> </w:t>
      </w:r>
      <w:r w:rsidRPr="00F87FD4">
        <w:rPr>
          <w:rFonts w:ascii="Arial" w:eastAsia="新細明體" w:hAnsi="Arial" w:cs="Arial"/>
          <w:color w:val="000000"/>
          <w:kern w:val="0"/>
        </w:rPr>
        <w:t>猶大人和以色列人必一同聚集，為自己立一個首領，從這地上去（或譯：從被擄之地上來），因為耶斯列的日子必為大日。你們要稱你們的弟兄為</w:t>
      </w:r>
      <w:r w:rsidRPr="00F87FD4">
        <w:rPr>
          <w:rFonts w:ascii="Arial" w:eastAsia="新細明體" w:hAnsi="Arial" w:cs="Arial"/>
          <w:b/>
          <w:bCs/>
          <w:color w:val="000000"/>
          <w:kern w:val="0"/>
        </w:rPr>
        <w:t>阿米</w:t>
      </w:r>
      <w:r w:rsidRPr="00F87FD4">
        <w:rPr>
          <w:rFonts w:ascii="Arial" w:eastAsia="新細明體" w:hAnsi="Arial" w:cs="Arial"/>
          <w:color w:val="000000"/>
          <w:kern w:val="0"/>
        </w:rPr>
        <w:t>（就是</w:t>
      </w:r>
      <w:r w:rsidRPr="00F87FD4">
        <w:rPr>
          <w:rFonts w:ascii="Arial" w:eastAsia="新細明體" w:hAnsi="Arial" w:cs="Arial"/>
          <w:b/>
          <w:bCs/>
          <w:color w:val="000000"/>
          <w:kern w:val="0"/>
        </w:rPr>
        <w:t>我民</w:t>
      </w:r>
      <w:r w:rsidRPr="00F87FD4">
        <w:rPr>
          <w:rFonts w:ascii="Arial" w:eastAsia="新細明體" w:hAnsi="Arial" w:cs="Arial"/>
          <w:color w:val="000000"/>
          <w:kern w:val="0"/>
        </w:rPr>
        <w:t>的意思），稱你們的姊妹為</w:t>
      </w:r>
      <w:r w:rsidRPr="00F87FD4">
        <w:rPr>
          <w:rFonts w:ascii="Arial" w:eastAsia="新細明體" w:hAnsi="Arial" w:cs="Arial"/>
          <w:b/>
          <w:bCs/>
          <w:color w:val="000000"/>
          <w:kern w:val="0"/>
        </w:rPr>
        <w:t>路哈瑪</w:t>
      </w:r>
      <w:r w:rsidRPr="00F87FD4">
        <w:rPr>
          <w:rFonts w:ascii="Arial" w:eastAsia="新細明體" w:hAnsi="Arial" w:cs="Arial"/>
          <w:color w:val="000000"/>
          <w:kern w:val="0"/>
        </w:rPr>
        <w:t>（就是</w:t>
      </w:r>
      <w:r w:rsidRPr="00F87FD4">
        <w:rPr>
          <w:rFonts w:ascii="Arial" w:eastAsia="新細明體" w:hAnsi="Arial" w:cs="Arial"/>
          <w:b/>
          <w:bCs/>
          <w:color w:val="000000"/>
          <w:kern w:val="0"/>
        </w:rPr>
        <w:t>蒙憐憫</w:t>
      </w:r>
      <w:r w:rsidRPr="00F87FD4">
        <w:rPr>
          <w:rFonts w:ascii="Arial" w:eastAsia="新細明體" w:hAnsi="Arial" w:cs="Arial"/>
          <w:color w:val="000000"/>
          <w:kern w:val="0"/>
        </w:rPr>
        <w:t>的意思）。</w:t>
      </w:r>
    </w:p>
    <w:p w14:paraId="7BE90537" w14:textId="52A39B51" w:rsidR="00F87FD4" w:rsidRPr="00F87FD4" w:rsidRDefault="00F87FD4" w:rsidP="00F87FD4">
      <w:pPr>
        <w:widowControl/>
        <w:rPr>
          <w:rFonts w:ascii="新細明體" w:eastAsia="新細明體" w:hAnsi="新細明體" w:cs="新細明體"/>
          <w:kern w:val="0"/>
        </w:rPr>
      </w:pPr>
    </w:p>
    <w:p w14:paraId="186AFD3F" w14:textId="2C42256A" w:rsidR="00F87FD4" w:rsidRDefault="00C20A40" w:rsidP="00BA326F">
      <w:pPr>
        <w:widowControl/>
        <w:snapToGrid w:val="0"/>
        <w:spacing w:line="360" w:lineRule="auto"/>
        <w:contextualSpacing/>
        <w:rPr>
          <w:rFonts w:ascii="Arial" w:eastAsia="新細明體" w:hAnsi="Arial" w:cs="Arial"/>
          <w:color w:val="000000"/>
          <w:kern w:val="0"/>
        </w:rPr>
      </w:pPr>
      <w:r w:rsidRPr="00C20A40">
        <w:rPr>
          <w:rFonts w:ascii="Arial" w:eastAsia="新細明體" w:hAnsi="Arial" w:cs="Arial"/>
          <w:color w:val="000000"/>
          <w:kern w:val="0"/>
        </w:rPr>
        <w:sym w:font="Wingdings" w:char="F0E0"/>
      </w:r>
      <w:r>
        <w:rPr>
          <w:rFonts w:ascii="Arial" w:eastAsia="新細明體" w:hAnsi="Arial" w:cs="Arial"/>
          <w:color w:val="000000"/>
          <w:kern w:val="0"/>
        </w:rPr>
        <w:t xml:space="preserve"> </w:t>
      </w:r>
      <w:r>
        <w:rPr>
          <w:rFonts w:ascii="Arial" w:eastAsia="新細明體" w:hAnsi="Arial" w:cs="Arial" w:hint="eastAsia"/>
          <w:color w:val="000000"/>
          <w:kern w:val="0"/>
        </w:rPr>
        <w:t>人數多如海沙，不可量不可數，暗示亞伯拉罕之約的實現</w:t>
      </w:r>
    </w:p>
    <w:p w14:paraId="00A23119" w14:textId="1EDB6EE3" w:rsidR="00C20A40" w:rsidRDefault="00C20A40" w:rsidP="00BA326F">
      <w:pPr>
        <w:widowControl/>
        <w:snapToGrid w:val="0"/>
        <w:spacing w:line="360" w:lineRule="auto"/>
        <w:contextualSpacing/>
        <w:rPr>
          <w:rFonts w:ascii="Arial" w:eastAsia="新細明體" w:hAnsi="Arial" w:cs="Arial"/>
          <w:color w:val="000000"/>
          <w:kern w:val="0"/>
        </w:rPr>
      </w:pPr>
      <w:r w:rsidRPr="00C20A40">
        <w:rPr>
          <w:rFonts w:ascii="Arial" w:eastAsia="新細明體" w:hAnsi="Arial" w:cs="Arial"/>
          <w:color w:val="000000"/>
          <w:kern w:val="0"/>
        </w:rPr>
        <w:sym w:font="Wingdings" w:char="F0E0"/>
      </w:r>
      <w:r>
        <w:rPr>
          <w:rFonts w:ascii="Arial" w:eastAsia="新細明體" w:hAnsi="Arial" w:cs="Arial"/>
          <w:color w:val="000000"/>
          <w:kern w:val="0"/>
        </w:rPr>
        <w:t xml:space="preserve"> </w:t>
      </w:r>
      <w:r>
        <w:rPr>
          <w:rFonts w:ascii="Arial" w:eastAsia="新細明體" w:hAnsi="Arial" w:cs="Arial" w:hint="eastAsia"/>
          <w:color w:val="000000"/>
          <w:kern w:val="0"/>
        </w:rPr>
        <w:t>南北兩國不再分裂，而是共同有一位首領</w:t>
      </w:r>
    </w:p>
    <w:p w14:paraId="6339B49B" w14:textId="1DFF3BCF" w:rsidR="00C20A40" w:rsidRDefault="00C20A40" w:rsidP="00BA326F">
      <w:pPr>
        <w:widowControl/>
        <w:snapToGrid w:val="0"/>
        <w:spacing w:line="360" w:lineRule="auto"/>
        <w:contextualSpacing/>
        <w:rPr>
          <w:rFonts w:ascii="Arial" w:eastAsia="新細明體" w:hAnsi="Arial" w:cs="Arial"/>
          <w:color w:val="000000"/>
          <w:kern w:val="0"/>
        </w:rPr>
      </w:pPr>
      <w:r w:rsidRPr="00C20A40">
        <w:rPr>
          <w:rFonts w:ascii="Arial" w:eastAsia="新細明體" w:hAnsi="Arial" w:cs="Arial"/>
          <w:color w:val="000000"/>
          <w:kern w:val="0"/>
        </w:rPr>
        <w:sym w:font="Wingdings" w:char="F0E0"/>
      </w:r>
      <w:r>
        <w:rPr>
          <w:rFonts w:ascii="Arial" w:eastAsia="新細明體" w:hAnsi="Arial" w:cs="Arial"/>
          <w:color w:val="000000"/>
          <w:kern w:val="0"/>
        </w:rPr>
        <w:t xml:space="preserve"> </w:t>
      </w:r>
      <w:r>
        <w:rPr>
          <w:rFonts w:ascii="Arial" w:eastAsia="新細明體" w:hAnsi="Arial" w:cs="Arial" w:hint="eastAsia"/>
          <w:color w:val="000000"/>
          <w:kern w:val="0"/>
        </w:rPr>
        <w:t>本段反轉了之前</w:t>
      </w:r>
      <w:r>
        <w:rPr>
          <w:rFonts w:ascii="Arial" w:eastAsia="新細明體" w:hAnsi="Arial" w:cs="Arial"/>
          <w:color w:val="000000"/>
          <w:kern w:val="0"/>
        </w:rPr>
        <w:t>1:2-9</w:t>
      </w:r>
      <w:r>
        <w:rPr>
          <w:rFonts w:ascii="Arial" w:eastAsia="新細明體" w:hAnsi="Arial" w:cs="Arial" w:hint="eastAsia"/>
          <w:color w:val="000000"/>
          <w:kern w:val="0"/>
        </w:rPr>
        <w:t>的審判信息</w:t>
      </w:r>
    </w:p>
    <w:p w14:paraId="63A63DB4" w14:textId="7B9A037F" w:rsidR="00C32640" w:rsidRDefault="00C32640" w:rsidP="00BA326F">
      <w:pPr>
        <w:widowControl/>
        <w:snapToGrid w:val="0"/>
        <w:spacing w:line="360" w:lineRule="auto"/>
        <w:contextualSpacing/>
        <w:rPr>
          <w:rFonts w:ascii="Arial" w:eastAsia="新細明體" w:hAnsi="Arial" w:cs="Arial"/>
          <w:color w:val="000000"/>
          <w:kern w:val="0"/>
        </w:rPr>
      </w:pPr>
    </w:p>
    <w:p w14:paraId="25CB5047" w14:textId="24A18B00" w:rsidR="00C32640" w:rsidRPr="00B520C2" w:rsidRDefault="00C32640" w:rsidP="00C32640">
      <w:pPr>
        <w:rPr>
          <w:rFonts w:hint="eastAsia"/>
          <w:b/>
          <w:bCs/>
          <w:sz w:val="28"/>
          <w:szCs w:val="28"/>
        </w:rPr>
      </w:pPr>
      <w:r w:rsidRPr="00B520C2">
        <w:rPr>
          <w:rFonts w:hint="eastAsia"/>
          <w:b/>
          <w:bCs/>
          <w:sz w:val="28"/>
          <w:szCs w:val="28"/>
        </w:rPr>
        <w:lastRenderedPageBreak/>
        <w:t>何</w:t>
      </w:r>
      <w:r w:rsidRPr="00B520C2">
        <w:rPr>
          <w:b/>
          <w:bCs/>
          <w:sz w:val="28"/>
          <w:szCs w:val="28"/>
        </w:rPr>
        <w:t xml:space="preserve">2:2-13 </w:t>
      </w:r>
      <w:r w:rsidR="00B520C2" w:rsidRPr="00B520C2">
        <w:rPr>
          <w:rFonts w:hint="eastAsia"/>
          <w:b/>
          <w:bCs/>
          <w:sz w:val="28"/>
          <w:szCs w:val="28"/>
        </w:rPr>
        <w:t>北國以色列如同淫亂的妻子</w:t>
      </w:r>
    </w:p>
    <w:p w14:paraId="6477A255" w14:textId="77777777" w:rsidR="00C32640" w:rsidRDefault="00C32640" w:rsidP="00C32640">
      <w:pPr>
        <w:rPr>
          <w:rFonts w:hint="eastAsia"/>
        </w:rPr>
      </w:pPr>
    </w:p>
    <w:p w14:paraId="75CB844A" w14:textId="45F97723" w:rsidR="00C32640" w:rsidRPr="00B520C2" w:rsidRDefault="00B520C2" w:rsidP="00C32640">
      <w:r>
        <w:t>2:2-7</w:t>
      </w:r>
      <w:r w:rsidR="00C32640" w:rsidRPr="00B520C2">
        <w:rPr>
          <w:rFonts w:hint="eastAsia"/>
        </w:rPr>
        <w:t>「</w:t>
      </w:r>
      <w:r w:rsidR="00C32640" w:rsidRPr="00B520C2">
        <w:rPr>
          <w:rFonts w:ascii="Arial" w:hAnsi="Arial" w:cs="Arial"/>
          <w:color w:val="000000"/>
        </w:rPr>
        <w:t>你們要與你們的母親大大爭辯；因為她不是我的妻子，我也不是她的丈夫。叫她除掉臉上的淫像和胸間的淫態，</w:t>
      </w:r>
      <w:bookmarkStart w:id="9" w:name="2:3"/>
      <w:bookmarkEnd w:id="9"/>
      <w:r w:rsidR="00C32640" w:rsidRPr="00B520C2">
        <w:rPr>
          <w:rFonts w:ascii="Arial" w:hAnsi="Arial" w:cs="Arial"/>
          <w:color w:val="000000"/>
        </w:rPr>
        <w:t>免得我剝她的衣服，使她赤體，與才生的時候一樣，使她如曠野，如乾旱之地，因渴而死。</w:t>
      </w:r>
      <w:bookmarkStart w:id="10" w:name="2:4"/>
      <w:bookmarkEnd w:id="10"/>
      <w:r w:rsidR="00C32640" w:rsidRPr="00B520C2">
        <w:rPr>
          <w:rFonts w:ascii="Arial" w:hAnsi="Arial" w:cs="Arial"/>
          <w:color w:val="000000"/>
        </w:rPr>
        <w:t>我必不憐憫她的兒女，因為他們是從淫亂而生的。</w:t>
      </w:r>
      <w:bookmarkStart w:id="11" w:name="2:5"/>
      <w:bookmarkEnd w:id="11"/>
      <w:r w:rsidR="00C32640" w:rsidRPr="00B520C2">
        <w:rPr>
          <w:rFonts w:ascii="Arial" w:hAnsi="Arial" w:cs="Arial"/>
          <w:color w:val="000000"/>
        </w:rPr>
        <w:t>他們的母親行了淫亂，懷他們的母做了可羞恥的事，因為她說：我要隨從所愛的；我的餅、水、羊毛、麻、油、酒都是他們給的。</w:t>
      </w:r>
      <w:bookmarkStart w:id="12" w:name="2:6"/>
      <w:bookmarkEnd w:id="12"/>
      <w:r w:rsidR="00C32640" w:rsidRPr="00B520C2">
        <w:rPr>
          <w:rFonts w:ascii="Arial" w:hAnsi="Arial" w:cs="Arial"/>
          <w:color w:val="000000"/>
        </w:rPr>
        <w:t>因此，我必用荊棘堵塞她的道，築牆擋住她，使她找不著路。</w:t>
      </w:r>
      <w:bookmarkStart w:id="13" w:name="2:7"/>
      <w:bookmarkEnd w:id="13"/>
      <w:r w:rsidR="00C32640" w:rsidRPr="00B520C2">
        <w:rPr>
          <w:rFonts w:ascii="Arial" w:hAnsi="Arial" w:cs="Arial"/>
          <w:color w:val="000000"/>
        </w:rPr>
        <w:t>她必追隨所愛的，卻追不上；她必尋找他們，卻尋不見，便說：我要歸回前夫，因我那時的光景比如今還好。</w:t>
      </w:r>
      <w:r w:rsidR="00C32640" w:rsidRPr="00B520C2">
        <w:rPr>
          <w:rFonts w:hint="eastAsia"/>
        </w:rPr>
        <w:t>」</w:t>
      </w:r>
    </w:p>
    <w:p w14:paraId="5E85088F" w14:textId="0E5C5E46" w:rsidR="00C32640" w:rsidRDefault="00C32640" w:rsidP="00BA326F">
      <w:pPr>
        <w:widowControl/>
        <w:snapToGrid w:val="0"/>
        <w:spacing w:line="360" w:lineRule="auto"/>
        <w:contextualSpacing/>
        <w:rPr>
          <w:rFonts w:ascii="Arial" w:eastAsia="新細明體" w:hAnsi="Arial" w:cs="Arial"/>
          <w:color w:val="000000"/>
          <w:kern w:val="0"/>
        </w:rPr>
      </w:pPr>
    </w:p>
    <w:p w14:paraId="08994DC5" w14:textId="2519CA90" w:rsidR="00B520C2" w:rsidRDefault="00B520C2" w:rsidP="00BA326F">
      <w:pPr>
        <w:widowControl/>
        <w:snapToGrid w:val="0"/>
        <w:spacing w:line="360" w:lineRule="auto"/>
        <w:contextualSpacing/>
        <w:rPr>
          <w:rFonts w:ascii="Arial" w:eastAsia="新細明體" w:hAnsi="Arial" w:cs="Arial"/>
          <w:color w:val="000000"/>
          <w:kern w:val="0"/>
        </w:rPr>
      </w:pPr>
      <w:r>
        <w:rPr>
          <w:rFonts w:ascii="Arial" w:eastAsia="新細明體" w:hAnsi="Arial" w:cs="Arial" w:hint="eastAsia"/>
          <w:color w:val="000000"/>
          <w:kern w:val="0"/>
        </w:rPr>
        <w:t>你們</w:t>
      </w:r>
    </w:p>
    <w:p w14:paraId="697CC489" w14:textId="25B8C623" w:rsidR="00B520C2" w:rsidRDefault="00B520C2" w:rsidP="00BA326F">
      <w:pPr>
        <w:widowControl/>
        <w:snapToGrid w:val="0"/>
        <w:spacing w:line="360" w:lineRule="auto"/>
        <w:contextualSpacing/>
        <w:rPr>
          <w:rFonts w:ascii="Arial" w:eastAsia="新細明體" w:hAnsi="Arial" w:cs="Arial"/>
          <w:color w:val="000000"/>
          <w:kern w:val="0"/>
        </w:rPr>
      </w:pPr>
      <w:r>
        <w:rPr>
          <w:rFonts w:ascii="Arial" w:eastAsia="新細明體" w:hAnsi="Arial" w:cs="Arial" w:hint="eastAsia"/>
          <w:color w:val="000000"/>
          <w:kern w:val="0"/>
        </w:rPr>
        <w:t>你們的母親</w:t>
      </w:r>
    </w:p>
    <w:p w14:paraId="3C960295" w14:textId="7A3D0F0C" w:rsidR="00B520C2" w:rsidRPr="00F87FD4" w:rsidRDefault="00B520C2" w:rsidP="00BA326F">
      <w:pPr>
        <w:widowControl/>
        <w:snapToGrid w:val="0"/>
        <w:spacing w:line="360" w:lineRule="auto"/>
        <w:contextualSpacing/>
        <w:rPr>
          <w:rFonts w:ascii="Arial" w:eastAsia="新細明體" w:hAnsi="Arial" w:cs="Arial" w:hint="eastAsia"/>
          <w:color w:val="000000"/>
          <w:kern w:val="0"/>
        </w:rPr>
      </w:pPr>
      <w:r>
        <w:rPr>
          <w:rFonts w:ascii="Arial" w:eastAsia="新細明體" w:hAnsi="Arial" w:cs="Arial" w:hint="eastAsia"/>
          <w:color w:val="000000"/>
          <w:kern w:val="0"/>
        </w:rPr>
        <w:t>丈夫</w:t>
      </w:r>
    </w:p>
    <w:sectPr w:rsidR="00B520C2" w:rsidRPr="00F87FD4" w:rsidSect="00C20A40">
      <w:footerReference w:type="even" r:id="rId6"/>
      <w:footerReference w:type="default" r:id="rId7"/>
      <w:pgSz w:w="11906" w:h="16838"/>
      <w:pgMar w:top="1440" w:right="1418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E3187" w14:textId="77777777" w:rsidR="00A10986" w:rsidRDefault="00A10986" w:rsidP="006F3644">
      <w:r>
        <w:separator/>
      </w:r>
    </w:p>
  </w:endnote>
  <w:endnote w:type="continuationSeparator" w:id="0">
    <w:p w14:paraId="33610A26" w14:textId="77777777" w:rsidR="00A10986" w:rsidRDefault="00A10986" w:rsidP="006F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633224390"/>
      <w:docPartObj>
        <w:docPartGallery w:val="Page Numbers (Bottom of Page)"/>
        <w:docPartUnique/>
      </w:docPartObj>
    </w:sdtPr>
    <w:sdtContent>
      <w:p w14:paraId="05E75913" w14:textId="157A0120" w:rsidR="00C32640" w:rsidRDefault="00C32640" w:rsidP="006D7E3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5C2313B" w14:textId="77777777" w:rsidR="00C32640" w:rsidRDefault="00C32640" w:rsidP="00C3264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206878237"/>
      <w:docPartObj>
        <w:docPartGallery w:val="Page Numbers (Bottom of Page)"/>
        <w:docPartUnique/>
      </w:docPartObj>
    </w:sdtPr>
    <w:sdtContent>
      <w:p w14:paraId="40A8F683" w14:textId="777D53A8" w:rsidR="00C32640" w:rsidRDefault="00C32640" w:rsidP="006D7E3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21046525" w14:textId="77777777" w:rsidR="00C32640" w:rsidRDefault="00C32640" w:rsidP="00C326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583ED" w14:textId="77777777" w:rsidR="00A10986" w:rsidRDefault="00A10986" w:rsidP="006F3644">
      <w:r>
        <w:separator/>
      </w:r>
    </w:p>
  </w:footnote>
  <w:footnote w:type="continuationSeparator" w:id="0">
    <w:p w14:paraId="6680760E" w14:textId="77777777" w:rsidR="00A10986" w:rsidRDefault="00A10986" w:rsidP="006F3644">
      <w:r>
        <w:continuationSeparator/>
      </w:r>
    </w:p>
  </w:footnote>
  <w:footnote w:id="1">
    <w:p w14:paraId="6E418BAE" w14:textId="3E3C1C76" w:rsidR="006F3644" w:rsidRDefault="006F3644">
      <w:pPr>
        <w:pStyle w:val="a3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應做「藉著」。</w:t>
      </w:r>
    </w:p>
  </w:footnote>
  <w:footnote w:id="2">
    <w:p w14:paraId="6430EBE8" w14:textId="41971BF0" w:rsidR="006F3644" w:rsidRDefault="006F3644">
      <w:pPr>
        <w:pStyle w:val="a3"/>
        <w:rPr>
          <w:rFonts w:hint="eastAsia"/>
        </w:rPr>
      </w:pPr>
      <w:r>
        <w:rPr>
          <w:rStyle w:val="a5"/>
        </w:rPr>
        <w:footnoteRef/>
      </w:r>
      <w:r>
        <w:t xml:space="preserve"> </w:t>
      </w:r>
      <w:r>
        <w:rPr>
          <w:rFonts w:hint="eastAsia"/>
        </w:rPr>
        <w:t>希伯來文也可以理解為「我要帶著耶斯列的血臨到耶戶家」，意即，上帝要使用當年耶戶在耶斯列殺亞哈家的這個刑罰，來刑罰當今的耶戶家（耶戶王朝）。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F"/>
    <w:rsid w:val="006B118F"/>
    <w:rsid w:val="006F3644"/>
    <w:rsid w:val="00896EA8"/>
    <w:rsid w:val="00915537"/>
    <w:rsid w:val="00A10986"/>
    <w:rsid w:val="00B520C2"/>
    <w:rsid w:val="00BA326F"/>
    <w:rsid w:val="00C20A40"/>
    <w:rsid w:val="00C32640"/>
    <w:rsid w:val="00F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4631D"/>
  <w15:chartTrackingRefBased/>
  <w15:docId w15:val="{E29F62E4-F44E-E64C-BF70-265238E3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3644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F36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F3644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32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640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C32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13</cp:revision>
  <dcterms:created xsi:type="dcterms:W3CDTF">2024-02-22T06:46:00Z</dcterms:created>
  <dcterms:modified xsi:type="dcterms:W3CDTF">2024-02-22T07:07:00Z</dcterms:modified>
</cp:coreProperties>
</file>