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FD744" w14:textId="44838770" w:rsidR="008E17F7" w:rsidRDefault="008E17F7">
      <w:r>
        <w:rPr>
          <w:rFonts w:hint="eastAsia"/>
        </w:rPr>
        <w:t>第二十講講義</w:t>
      </w:r>
    </w:p>
    <w:p w14:paraId="04EFBDA4" w14:textId="7C4AE9E8" w:rsidR="008E17F7" w:rsidRDefault="008E17F7"/>
    <w:p w14:paraId="6624CCEF" w14:textId="0A4AF60C" w:rsidR="008E17F7" w:rsidRPr="008E17F7" w:rsidRDefault="008E17F7" w:rsidP="008E17F7">
      <w:pPr>
        <w:rPr>
          <w:rFonts w:hint="eastAsia"/>
          <w:b/>
          <w:bCs/>
          <w:sz w:val="28"/>
          <w:szCs w:val="28"/>
        </w:rPr>
      </w:pPr>
      <w:r w:rsidRPr="008E17F7">
        <w:rPr>
          <w:b/>
          <w:bCs/>
          <w:sz w:val="28"/>
          <w:szCs w:val="28"/>
        </w:rPr>
        <w:t>5:1-7</w:t>
      </w:r>
      <w:r w:rsidRPr="008E17F7">
        <w:rPr>
          <w:b/>
          <w:bCs/>
          <w:sz w:val="28"/>
          <w:szCs w:val="28"/>
        </w:rPr>
        <w:t xml:space="preserve"> </w:t>
      </w:r>
      <w:r w:rsidRPr="008E17F7">
        <w:rPr>
          <w:rFonts w:hint="eastAsia"/>
          <w:b/>
          <w:bCs/>
          <w:sz w:val="28"/>
          <w:szCs w:val="28"/>
        </w:rPr>
        <w:t>北國以色列將因罪受罰</w:t>
      </w:r>
    </w:p>
    <w:p w14:paraId="7952EFDE" w14:textId="78CDD6CA" w:rsidR="008E17F7" w:rsidRDefault="008E17F7" w:rsidP="008E17F7">
      <w:r w:rsidRPr="001E5967">
        <w:rPr>
          <w:rFonts w:hint="eastAsia"/>
        </w:rPr>
        <w:t>「</w:t>
      </w:r>
      <w:r w:rsidRPr="001E5967">
        <w:rPr>
          <w:rFonts w:ascii="Arial" w:hAnsi="Arial" w:cs="Arial"/>
          <w:color w:val="000000"/>
        </w:rPr>
        <w:t>眾祭司啊，要聽我的話！以色列家啊，要留心聽！王家啊，要側耳而聽！審判要臨到你們，因你們在米斯巴如網羅，在他泊山如鋪張的網。</w:t>
      </w:r>
      <w:bookmarkStart w:id="0" w:name="5:2"/>
      <w:bookmarkEnd w:id="0"/>
      <w:r w:rsidRPr="001E5967">
        <w:rPr>
          <w:rFonts w:ascii="Arial" w:hAnsi="Arial" w:cs="Arial"/>
          <w:color w:val="000000"/>
        </w:rPr>
        <w:t>這些悖逆的人肆行殺戮，罪孽極深；我卻斥責他們眾人。</w:t>
      </w:r>
      <w:bookmarkStart w:id="1" w:name="5:3"/>
      <w:bookmarkEnd w:id="1"/>
      <w:r w:rsidRPr="001E5967">
        <w:rPr>
          <w:rFonts w:ascii="Arial" w:hAnsi="Arial" w:cs="Arial"/>
          <w:color w:val="000000"/>
        </w:rPr>
        <w:t>以法蓮為我所知；以色列不能向我隱藏。以法蓮哪，現在你行淫了，以色列被玷污了。</w:t>
      </w:r>
      <w:bookmarkStart w:id="2" w:name="5:4"/>
      <w:bookmarkEnd w:id="2"/>
      <w:r w:rsidRPr="001E5967">
        <w:rPr>
          <w:rFonts w:ascii="Arial" w:hAnsi="Arial" w:cs="Arial"/>
          <w:color w:val="000000"/>
        </w:rPr>
        <w:t>他們所行的使他們不能歸向　神；因有淫心在他們裡面，他們也不認識耶和華。</w:t>
      </w:r>
      <w:bookmarkStart w:id="3" w:name="5:5"/>
      <w:bookmarkEnd w:id="3"/>
      <w:r w:rsidRPr="001E5967">
        <w:rPr>
          <w:rFonts w:ascii="Arial" w:hAnsi="Arial" w:cs="Arial"/>
          <w:color w:val="000000"/>
        </w:rPr>
        <w:t>以色列的驕傲當面見證自己。故此，以色列和以法蓮必因自己的罪孽跌倒；猶大也必與他們一同跌倒</w:t>
      </w:r>
      <w:bookmarkStart w:id="4" w:name="5:6"/>
      <w:bookmarkEnd w:id="4"/>
      <w:r w:rsidRPr="001E5967">
        <w:rPr>
          <w:rFonts w:ascii="Arial" w:hAnsi="Arial" w:cs="Arial" w:hint="eastAsia"/>
          <w:color w:val="000000"/>
        </w:rPr>
        <w:t>。</w:t>
      </w:r>
      <w:r w:rsidRPr="001E5967">
        <w:rPr>
          <w:rFonts w:ascii="Arial" w:hAnsi="Arial" w:cs="Arial"/>
          <w:color w:val="000000"/>
        </w:rPr>
        <w:t>他們必牽著牛羊去尋求耶和華，卻尋不見；他已經轉去離開他們。</w:t>
      </w:r>
      <w:bookmarkStart w:id="5" w:name="5:7"/>
      <w:bookmarkEnd w:id="5"/>
      <w:r w:rsidRPr="001E5967">
        <w:rPr>
          <w:rFonts w:ascii="Arial" w:hAnsi="Arial" w:cs="Arial"/>
          <w:color w:val="000000"/>
        </w:rPr>
        <w:t>他們向耶和華行事詭詐，生了私子。到了月朔，他們與他們的地業必被吞滅。</w:t>
      </w:r>
      <w:r w:rsidRPr="001E5967">
        <w:rPr>
          <w:rFonts w:hint="eastAsia"/>
        </w:rPr>
        <w:t>」</w:t>
      </w:r>
    </w:p>
    <w:p w14:paraId="0BB5F893" w14:textId="5F0DD62C" w:rsidR="008E17F7" w:rsidRDefault="008E17F7" w:rsidP="008E17F7"/>
    <w:p w14:paraId="30DE4DB9" w14:textId="184A841A" w:rsidR="008E17F7" w:rsidRDefault="008E17F7" w:rsidP="008E17F7">
      <w:r>
        <w:sym w:font="Wingdings" w:char="F0E0"/>
      </w:r>
      <w:r>
        <w:t xml:space="preserve"> </w:t>
      </w:r>
      <w:r>
        <w:rPr>
          <w:rFonts w:hint="eastAsia"/>
        </w:rPr>
        <w:t>第一節談到領導階層：祭司、王家，以色列家，有些人猜測可能指北國以色列的民間長老，這也是有可能的</w:t>
      </w:r>
    </w:p>
    <w:p w14:paraId="238BC993" w14:textId="7DBA86A0" w:rsidR="00682EB1" w:rsidRDefault="00EA6E73" w:rsidP="00682EB1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696F241" wp14:editId="4D939D20">
            <wp:simplePos x="0" y="0"/>
            <wp:positionH relativeFrom="margin">
              <wp:posOffset>4019550</wp:posOffset>
            </wp:positionH>
            <wp:positionV relativeFrom="margin">
              <wp:posOffset>3489960</wp:posOffset>
            </wp:positionV>
            <wp:extent cx="1397000" cy="1791335"/>
            <wp:effectExtent l="0" t="0" r="0" b="0"/>
            <wp:wrapSquare wrapText="bothSides"/>
            <wp:docPr id="1" name="圖片 1" descr="一張含有 人造物品, 雕像, 雕刻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人造物品, 雕像, 雕刻, 藝術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7F7">
        <w:sym w:font="Wingdings" w:char="F0E0"/>
      </w:r>
      <w:r w:rsidR="008E17F7">
        <w:t xml:space="preserve"> </w:t>
      </w:r>
      <w:r w:rsidR="008E17F7">
        <w:rPr>
          <w:rFonts w:hint="eastAsia"/>
        </w:rPr>
        <w:t>「</w:t>
      </w:r>
      <w:r w:rsidR="008E17F7" w:rsidRPr="001E5967">
        <w:rPr>
          <w:rFonts w:ascii="Arial" w:hAnsi="Arial" w:cs="Arial"/>
          <w:color w:val="000000"/>
        </w:rPr>
        <w:t>這些悖逆的人肆行殺戮，罪孽極深</w:t>
      </w:r>
      <w:r w:rsidR="008E17F7">
        <w:rPr>
          <w:rFonts w:hint="eastAsia"/>
        </w:rPr>
        <w:t>」</w:t>
      </w:r>
      <w:r w:rsidR="008E17F7">
        <w:rPr>
          <w:rFonts w:hint="eastAsia"/>
        </w:rPr>
        <w:t>：希伯來文是</w:t>
      </w:r>
      <w:r w:rsidR="008E17F7">
        <w:rPr>
          <w:rFonts w:hint="eastAsia"/>
        </w:rPr>
        <w:t>「悖逆的人使宰殺變深」，</w:t>
      </w:r>
      <w:r w:rsidR="008E17F7">
        <w:rPr>
          <w:rFonts w:hint="eastAsia"/>
        </w:rPr>
        <w:t>故</w:t>
      </w:r>
      <w:r w:rsidR="008E17F7">
        <w:rPr>
          <w:rFonts w:hint="eastAsia"/>
        </w:rPr>
        <w:t>和合本</w:t>
      </w:r>
      <w:r w:rsidR="008E17F7">
        <w:rPr>
          <w:rFonts w:hint="eastAsia"/>
        </w:rPr>
        <w:t>將</w:t>
      </w:r>
      <w:r w:rsidR="008E17F7">
        <w:rPr>
          <w:rFonts w:hint="eastAsia"/>
        </w:rPr>
        <w:t>這一句理解為「悖逆的人深陷於殺戮之中」</w:t>
      </w:r>
      <w:r w:rsidR="008E17F7">
        <w:rPr>
          <w:rFonts w:hint="eastAsia"/>
        </w:rPr>
        <w:t>。此外，</w:t>
      </w:r>
      <w:r w:rsidR="008E17F7">
        <w:rPr>
          <w:rFonts w:hint="eastAsia"/>
        </w:rPr>
        <w:t>「悖逆的人」與「什亭」希伯來文諧音，「宰殺」與「陷阱」希伯來文諧音，所以</w:t>
      </w:r>
      <w:r w:rsidR="008E17F7">
        <w:rPr>
          <w:rFonts w:hint="eastAsia"/>
        </w:rPr>
        <w:t>也有一種理解是：</w:t>
      </w:r>
      <w:r w:rsidR="008E17F7" w:rsidRPr="00D260B1">
        <w:rPr>
          <w:rFonts w:hint="eastAsia"/>
        </w:rPr>
        <w:t>「</w:t>
      </w:r>
      <w:r w:rsidR="008E17F7" w:rsidRPr="00D260B1">
        <w:rPr>
          <w:rFonts w:hint="eastAsia"/>
        </w:rPr>
        <w:t>在什亭他們使陷阱變深</w:t>
      </w:r>
      <w:r w:rsidR="008E17F7" w:rsidRPr="00D260B1">
        <w:rPr>
          <w:rFonts w:hint="eastAsia"/>
        </w:rPr>
        <w:t>」</w:t>
      </w:r>
    </w:p>
    <w:p w14:paraId="270FAD76" w14:textId="5A610FD3" w:rsidR="00682EB1" w:rsidRPr="00682EB1" w:rsidRDefault="00682EB1" w:rsidP="00682EB1">
      <w:pPr>
        <w:rPr>
          <w:rFonts w:hint="eastAsia"/>
        </w:rPr>
      </w:pPr>
      <w:r>
        <w:sym w:font="Wingdings" w:char="F0E0"/>
      </w:r>
      <w:r>
        <w:t xml:space="preserve"> </w:t>
      </w:r>
      <w:r>
        <w:rPr>
          <w:rFonts w:ascii="Arial" w:hAnsi="Arial" w:cs="Arial" w:hint="eastAsia"/>
          <w:color w:val="000000"/>
        </w:rPr>
        <w:t>到了月朔，</w:t>
      </w:r>
      <w:r w:rsidRPr="001E5967">
        <w:rPr>
          <w:rFonts w:ascii="Arial" w:hAnsi="Arial" w:cs="Arial"/>
          <w:color w:val="000000"/>
        </w:rPr>
        <w:t>他們與他們的地業必被吞滅。</w:t>
      </w:r>
      <w:r>
        <w:rPr>
          <w:rFonts w:ascii="Arial" w:hAnsi="Arial" w:cs="Arial" w:hint="eastAsia"/>
          <w:color w:val="000000"/>
        </w:rPr>
        <w:t>希伯來文是</w:t>
      </w:r>
      <w:r w:rsidRPr="00D260B1">
        <w:rPr>
          <w:rFonts w:ascii="Arial" w:hAnsi="Arial" w:cs="Arial" w:hint="eastAsia"/>
          <w:color w:val="000000"/>
        </w:rPr>
        <w:t>「現在新月必吞滅他們和他們的地業」</w:t>
      </w:r>
    </w:p>
    <w:p w14:paraId="60FC655C" w14:textId="3964E11F" w:rsidR="008E17F7" w:rsidRDefault="008E17F7"/>
    <w:p w14:paraId="6E1D25EB" w14:textId="6F44A965" w:rsidR="00E47402" w:rsidRDefault="00E47402"/>
    <w:p w14:paraId="6C326D6D" w14:textId="698F79E2" w:rsidR="00E47402" w:rsidRPr="00D260B1" w:rsidRDefault="00E47402" w:rsidP="00E47402">
      <w:pPr>
        <w:rPr>
          <w:rFonts w:ascii="Arial" w:hAnsi="Arial" w:cs="Arial" w:hint="eastAsia"/>
          <w:b/>
          <w:bCs/>
          <w:color w:val="000000"/>
          <w:sz w:val="28"/>
          <w:szCs w:val="28"/>
        </w:rPr>
      </w:pPr>
      <w:r w:rsidRPr="00D260B1">
        <w:rPr>
          <w:rFonts w:ascii="Arial" w:hAnsi="Arial" w:cs="Arial"/>
          <w:b/>
          <w:bCs/>
          <w:color w:val="000000"/>
          <w:sz w:val="28"/>
          <w:szCs w:val="28"/>
        </w:rPr>
        <w:t>5:8-15</w:t>
      </w:r>
      <w:r w:rsidRPr="00D260B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260B1">
        <w:rPr>
          <w:rFonts w:ascii="Arial" w:hAnsi="Arial" w:cs="Arial" w:hint="eastAsia"/>
          <w:b/>
          <w:bCs/>
          <w:color w:val="000000"/>
          <w:sz w:val="28"/>
          <w:szCs w:val="28"/>
        </w:rPr>
        <w:t>戰爭的刑罰</w:t>
      </w:r>
    </w:p>
    <w:p w14:paraId="78DD5F10" w14:textId="5F94D814" w:rsidR="00E47402" w:rsidRPr="004F2BF5" w:rsidRDefault="00E47402" w:rsidP="00E47402">
      <w:r w:rsidRPr="004F2BF5">
        <w:rPr>
          <w:rFonts w:ascii="Arial" w:hAnsi="Arial" w:cs="Arial" w:hint="eastAsia"/>
          <w:color w:val="000000"/>
        </w:rPr>
        <w:t>「</w:t>
      </w:r>
      <w:r w:rsidRPr="004F2BF5">
        <w:rPr>
          <w:rFonts w:ascii="Arial" w:hAnsi="Arial" w:cs="Arial"/>
          <w:color w:val="000000"/>
        </w:rPr>
        <w:t>你們當在基比亞吹角，在拉瑪吹號，在伯</w:t>
      </w:r>
      <w:r w:rsidRPr="004F2BF5">
        <w:rPr>
          <w:rFonts w:ascii="微軟正黑體" w:eastAsia="微軟正黑體" w:hAnsi="微軟正黑體" w:cs="微軟正黑體" w:hint="eastAsia"/>
          <w:color w:val="000000"/>
        </w:rPr>
        <w:t>‧</w:t>
      </w:r>
      <w:r w:rsidRPr="004F2BF5">
        <w:rPr>
          <w:rFonts w:ascii="Arial" w:hAnsi="Arial" w:cs="Arial"/>
          <w:color w:val="000000"/>
        </w:rPr>
        <w:t>亞文吹出大聲，說：便雅憫哪，有仇敵在你後頭！</w:t>
      </w:r>
      <w:bookmarkStart w:id="6" w:name="5:9"/>
      <w:bookmarkEnd w:id="6"/>
      <w:r w:rsidRPr="004F2BF5">
        <w:rPr>
          <w:rFonts w:ascii="Arial" w:hAnsi="Arial" w:cs="Arial"/>
          <w:color w:val="000000"/>
        </w:rPr>
        <w:t>在責罰的日子，以法蓮必變為荒場；我在以色列支派中，指示將來必成的事。</w:t>
      </w:r>
      <w:bookmarkStart w:id="7" w:name="5:10"/>
      <w:bookmarkEnd w:id="7"/>
      <w:r w:rsidRPr="004F2BF5">
        <w:rPr>
          <w:rFonts w:ascii="Arial" w:hAnsi="Arial" w:cs="Arial"/>
          <w:color w:val="000000"/>
        </w:rPr>
        <w:t>猶大的首領如同挪移地界的人，我必將忿怒倒在他們身上，如水一般。</w:t>
      </w:r>
      <w:bookmarkStart w:id="8" w:name="5:11"/>
      <w:bookmarkEnd w:id="8"/>
      <w:r w:rsidRPr="004F2BF5">
        <w:rPr>
          <w:rFonts w:ascii="Arial" w:hAnsi="Arial" w:cs="Arial"/>
          <w:color w:val="000000"/>
        </w:rPr>
        <w:t>以法蓮因樂從人的命令，就受欺壓，被審判壓碎。</w:t>
      </w:r>
      <w:bookmarkStart w:id="9" w:name="5:12"/>
      <w:bookmarkEnd w:id="9"/>
      <w:r w:rsidRPr="004F2BF5">
        <w:rPr>
          <w:rFonts w:ascii="Arial" w:hAnsi="Arial" w:cs="Arial"/>
          <w:color w:val="000000"/>
        </w:rPr>
        <w:t>我使以法蓮如蟲蛀之物，使猶大家如朽爛之木。</w:t>
      </w:r>
      <w:bookmarkStart w:id="10" w:name="5:13"/>
      <w:bookmarkEnd w:id="10"/>
      <w:r w:rsidRPr="004F2BF5">
        <w:rPr>
          <w:rFonts w:ascii="Arial" w:hAnsi="Arial" w:cs="Arial"/>
          <w:color w:val="000000"/>
        </w:rPr>
        <w:t>以法蓮見自己有病，猶大見自己有傷，他們就打發人往亞述去見耶雷布王，他卻不能醫治你們，不能治好你們的傷。</w:t>
      </w:r>
      <w:bookmarkStart w:id="11" w:name="5:14"/>
      <w:bookmarkEnd w:id="11"/>
      <w:r w:rsidRPr="004F2BF5">
        <w:rPr>
          <w:rFonts w:ascii="Arial" w:hAnsi="Arial" w:cs="Arial"/>
          <w:color w:val="000000"/>
        </w:rPr>
        <w:t>我必向以法蓮如獅子，向猶大家如少壯獅子。我必撕裂而去，我要奪去，無人搭救。</w:t>
      </w:r>
      <w:bookmarkStart w:id="12" w:name="5:15"/>
      <w:bookmarkEnd w:id="12"/>
      <w:r w:rsidRPr="004F2BF5">
        <w:rPr>
          <w:rFonts w:ascii="Arial" w:hAnsi="Arial" w:cs="Arial"/>
          <w:color w:val="000000"/>
        </w:rPr>
        <w:t>我要回到原處，等他們自覺有罪，尋求我面；他們在急難的時候必切切尋求我。</w:t>
      </w:r>
      <w:r w:rsidRPr="004F2BF5">
        <w:rPr>
          <w:rFonts w:ascii="Arial" w:hAnsi="Arial" w:cs="Arial" w:hint="eastAsia"/>
          <w:color w:val="000000"/>
        </w:rPr>
        <w:t>」</w:t>
      </w:r>
    </w:p>
    <w:p w14:paraId="3A3C91AA" w14:textId="40ACF91B" w:rsidR="0016197B" w:rsidRDefault="0016197B"/>
    <w:p w14:paraId="46DD4C30" w14:textId="5661E1E5" w:rsidR="0016197B" w:rsidRDefault="0016197B">
      <w:r>
        <w:rPr>
          <w:rFonts w:hint="eastAsia"/>
        </w:rPr>
        <w:t>基比亞、拉瑪、伯亞文相對位置</w:t>
      </w:r>
    </w:p>
    <w:p w14:paraId="0423F825" w14:textId="4C8550A8" w:rsidR="0016197B" w:rsidRDefault="004956E9">
      <w:r>
        <w:rPr>
          <w:rFonts w:hint="eastAsia"/>
          <w:noProof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17421F6" wp14:editId="6C51939B">
                <wp:simplePos x="0" y="0"/>
                <wp:positionH relativeFrom="column">
                  <wp:posOffset>1565410</wp:posOffset>
                </wp:positionH>
                <wp:positionV relativeFrom="paragraph">
                  <wp:posOffset>541500</wp:posOffset>
                </wp:positionV>
                <wp:extent cx="663120" cy="13680"/>
                <wp:effectExtent l="88900" t="139700" r="86360" b="139065"/>
                <wp:wrapNone/>
                <wp:docPr id="5" name="筆跡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6312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3856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5" o:spid="_x0000_s1026" type="#_x0000_t75" style="position:absolute;margin-left:119pt;margin-top:34.15pt;width:60.7pt;height:1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">
                <v:imagedata r:id="rId8" o:title=""/>
              </v:shape>
            </w:pict>
          </mc:Fallback>
        </mc:AlternateContent>
      </w:r>
      <w:r w:rsidR="0016197B"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31DEC62" wp14:editId="0AF35CC9">
                <wp:simplePos x="0" y="0"/>
                <wp:positionH relativeFrom="column">
                  <wp:posOffset>1886170</wp:posOffset>
                </wp:positionH>
                <wp:positionV relativeFrom="paragraph">
                  <wp:posOffset>843850</wp:posOffset>
                </wp:positionV>
                <wp:extent cx="331560" cy="29880"/>
                <wp:effectExtent l="88900" t="139700" r="87630" b="135255"/>
                <wp:wrapNone/>
                <wp:docPr id="3" name="筆跡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315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C4741" id="筆跡 3" o:spid="_x0000_s1026" type="#_x0000_t75" style="position:absolute;margin-left:144.25pt;margin-top:57.95pt;width:34.6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">
                <v:imagedata r:id="rId10" o:title=""/>
              </v:shape>
            </w:pict>
          </mc:Fallback>
        </mc:AlternateContent>
      </w:r>
      <w:r w:rsidR="0016197B">
        <w:rPr>
          <w:rFonts w:hint="eastAsia"/>
          <w:noProof/>
        </w:rPr>
        <w:drawing>
          <wp:inline distT="0" distB="0" distL="0" distR="0" wp14:anchorId="5BD65F5A" wp14:editId="73D4475B">
            <wp:extent cx="5274310" cy="2214880"/>
            <wp:effectExtent l="0" t="0" r="0" b="0"/>
            <wp:docPr id="2" name="圖片 2" descr="一張含有 文字, 螢幕擷取畫面, 圖表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螢幕擷取畫面, 圖表, 行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C386D" w14:textId="19BCBCFF" w:rsidR="0016197B" w:rsidRDefault="0016197B"/>
    <w:p w14:paraId="78AB324A" w14:textId="6151281B" w:rsidR="0016197B" w:rsidRDefault="0016197B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主前</w:t>
      </w:r>
      <w:r w:rsidR="004956E9">
        <w:rPr>
          <w:rFonts w:ascii="Arial" w:hAnsi="Arial" w:cs="Arial"/>
          <w:color w:val="000000"/>
        </w:rPr>
        <w:t>735</w:t>
      </w:r>
      <w:r>
        <w:rPr>
          <w:rFonts w:ascii="Arial" w:hAnsi="Arial" w:cs="Arial" w:hint="eastAsia"/>
          <w:color w:val="000000"/>
        </w:rPr>
        <w:t>年，</w:t>
      </w:r>
      <w:r w:rsidRPr="004956E9">
        <w:rPr>
          <w:rFonts w:ascii="Arial" w:hAnsi="Arial" w:cs="Arial" w:hint="eastAsia"/>
          <w:color w:val="000000"/>
          <w:u w:val="single"/>
        </w:rPr>
        <w:t>亞蘭</w:t>
      </w:r>
      <w:r>
        <w:rPr>
          <w:rFonts w:ascii="Arial" w:hAnsi="Arial" w:cs="Arial" w:hint="eastAsia"/>
          <w:color w:val="000000"/>
        </w:rPr>
        <w:t>與北國</w:t>
      </w:r>
      <w:r w:rsidR="004956E9" w:rsidRPr="004956E9">
        <w:rPr>
          <w:rFonts w:ascii="Arial" w:hAnsi="Arial" w:cs="Arial" w:hint="eastAsia"/>
          <w:color w:val="000000"/>
          <w:u w:val="single"/>
        </w:rPr>
        <w:t>以色列</w:t>
      </w:r>
      <w:r>
        <w:rPr>
          <w:rFonts w:ascii="Arial" w:hAnsi="Arial" w:cs="Arial" w:hint="eastAsia"/>
          <w:color w:val="000000"/>
        </w:rPr>
        <w:t>為了反抗</w:t>
      </w:r>
      <w:r w:rsidRPr="004956E9">
        <w:rPr>
          <w:rFonts w:ascii="Arial" w:hAnsi="Arial" w:cs="Arial" w:hint="eastAsia"/>
          <w:color w:val="000000"/>
          <w:u w:val="single"/>
        </w:rPr>
        <w:t>亞述</w:t>
      </w:r>
      <w:r>
        <w:rPr>
          <w:rFonts w:ascii="Arial" w:hAnsi="Arial" w:cs="Arial" w:hint="eastAsia"/>
          <w:color w:val="000000"/>
        </w:rPr>
        <w:t>，聯手南下要逼</w:t>
      </w:r>
      <w:r w:rsidR="004956E9">
        <w:rPr>
          <w:rFonts w:ascii="Arial" w:hAnsi="Arial" w:cs="Arial" w:hint="eastAsia"/>
          <w:color w:val="000000"/>
        </w:rPr>
        <w:t>南國</w:t>
      </w:r>
      <w:r w:rsidR="004956E9" w:rsidRPr="004956E9">
        <w:rPr>
          <w:rFonts w:ascii="Arial" w:hAnsi="Arial" w:cs="Arial" w:hint="eastAsia"/>
          <w:color w:val="000000"/>
          <w:u w:val="single"/>
        </w:rPr>
        <w:t>猶大</w:t>
      </w:r>
      <w:r w:rsidR="004956E9">
        <w:rPr>
          <w:rFonts w:ascii="Arial" w:hAnsi="Arial" w:cs="Arial" w:hint="eastAsia"/>
          <w:color w:val="000000"/>
        </w:rPr>
        <w:t>的</w:t>
      </w:r>
      <w:r w:rsidRPr="004956E9">
        <w:rPr>
          <w:rFonts w:ascii="Arial" w:hAnsi="Arial" w:cs="Arial" w:hint="eastAsia"/>
          <w:color w:val="000000"/>
          <w:u w:val="single"/>
        </w:rPr>
        <w:t>亞哈斯</w:t>
      </w:r>
      <w:r>
        <w:rPr>
          <w:rFonts w:ascii="Arial" w:hAnsi="Arial" w:cs="Arial" w:hint="eastAsia"/>
          <w:color w:val="000000"/>
        </w:rPr>
        <w:t>加入他們的陣線，</w:t>
      </w:r>
      <w:r w:rsidR="004956E9">
        <w:rPr>
          <w:rFonts w:ascii="Arial" w:hAnsi="Arial" w:cs="Arial" w:hint="eastAsia"/>
          <w:color w:val="000000"/>
        </w:rPr>
        <w:t>但彼時</w:t>
      </w:r>
      <w:r w:rsidR="004956E9" w:rsidRPr="004956E9">
        <w:rPr>
          <w:rFonts w:ascii="Arial" w:hAnsi="Arial" w:cs="Arial" w:hint="eastAsia"/>
          <w:color w:val="000000"/>
          <w:u w:val="single"/>
        </w:rPr>
        <w:t>亞哈斯</w:t>
      </w:r>
      <w:r w:rsidR="004956E9">
        <w:rPr>
          <w:rFonts w:ascii="Arial" w:hAnsi="Arial" w:cs="Arial" w:hint="eastAsia"/>
          <w:color w:val="000000"/>
        </w:rPr>
        <w:t>因非</w:t>
      </w:r>
      <w:r w:rsidR="004956E9" w:rsidRPr="004956E9">
        <w:rPr>
          <w:rFonts w:ascii="Arial" w:hAnsi="Arial" w:cs="Arial" w:hint="eastAsia"/>
          <w:color w:val="000000"/>
          <w:u w:val="single"/>
        </w:rPr>
        <w:t>亞述</w:t>
      </w:r>
      <w:r w:rsidR="004956E9">
        <w:rPr>
          <w:rFonts w:ascii="Arial" w:hAnsi="Arial" w:cs="Arial" w:hint="eastAsia"/>
          <w:color w:val="000000"/>
        </w:rPr>
        <w:t>的藩屬，並不想惹事生非，決定</w:t>
      </w:r>
      <w:r>
        <w:rPr>
          <w:rFonts w:ascii="Arial" w:hAnsi="Arial" w:cs="Arial" w:hint="eastAsia"/>
          <w:color w:val="000000"/>
        </w:rPr>
        <w:t>最終向</w:t>
      </w:r>
      <w:r w:rsidRPr="004956E9">
        <w:rPr>
          <w:rFonts w:ascii="Arial" w:hAnsi="Arial" w:cs="Arial" w:hint="eastAsia"/>
          <w:color w:val="000000"/>
          <w:u w:val="single"/>
        </w:rPr>
        <w:t>亞述</w:t>
      </w:r>
      <w:r>
        <w:rPr>
          <w:rFonts w:ascii="Arial" w:hAnsi="Arial" w:cs="Arial" w:hint="eastAsia"/>
          <w:color w:val="000000"/>
        </w:rPr>
        <w:t>求援，</w:t>
      </w:r>
      <w:r w:rsidRPr="004956E9">
        <w:rPr>
          <w:rFonts w:ascii="Arial" w:hAnsi="Arial" w:cs="Arial" w:hint="eastAsia"/>
          <w:color w:val="000000"/>
          <w:u w:val="single"/>
        </w:rPr>
        <w:t>亞述</w:t>
      </w:r>
      <w:r>
        <w:rPr>
          <w:rFonts w:ascii="Arial" w:hAnsi="Arial" w:cs="Arial" w:hint="eastAsia"/>
          <w:color w:val="000000"/>
        </w:rPr>
        <w:t>師出有名，就揮軍進攻並壓制地中海東岸一帶的叛亂，最後去打</w:t>
      </w:r>
      <w:r w:rsidRPr="004956E9">
        <w:rPr>
          <w:rFonts w:ascii="Arial" w:hAnsi="Arial" w:cs="Arial" w:hint="eastAsia"/>
          <w:color w:val="000000"/>
          <w:u w:val="single"/>
        </w:rPr>
        <w:t>亞蘭</w:t>
      </w:r>
      <w:r>
        <w:rPr>
          <w:rFonts w:ascii="Arial" w:hAnsi="Arial" w:cs="Arial" w:hint="eastAsia"/>
          <w:color w:val="000000"/>
        </w:rPr>
        <w:t>與北國</w:t>
      </w:r>
      <w:r w:rsidR="004956E9">
        <w:rPr>
          <w:rFonts w:ascii="Arial" w:hAnsi="Arial" w:cs="Arial" w:hint="eastAsia"/>
          <w:color w:val="000000"/>
        </w:rPr>
        <w:t>的</w:t>
      </w:r>
      <w:r>
        <w:rPr>
          <w:rFonts w:ascii="Arial" w:hAnsi="Arial" w:cs="Arial" w:hint="eastAsia"/>
          <w:color w:val="000000"/>
        </w:rPr>
        <w:t>北部。所以，</w:t>
      </w:r>
      <w:r w:rsidR="004956E9">
        <w:rPr>
          <w:rFonts w:ascii="Arial" w:hAnsi="Arial" w:cs="Arial" w:hint="eastAsia"/>
          <w:color w:val="000000"/>
        </w:rPr>
        <w:t>有</w:t>
      </w:r>
      <w:r>
        <w:rPr>
          <w:rFonts w:ascii="Arial" w:hAnsi="Arial" w:cs="Arial" w:hint="eastAsia"/>
          <w:color w:val="000000"/>
        </w:rPr>
        <w:t>學者認為，有可能在</w:t>
      </w:r>
      <w:r w:rsidRPr="004956E9">
        <w:rPr>
          <w:rFonts w:ascii="Arial" w:hAnsi="Arial" w:cs="Arial" w:hint="eastAsia"/>
          <w:color w:val="000000"/>
          <w:u w:val="single"/>
        </w:rPr>
        <w:t>亞述</w:t>
      </w:r>
      <w:r>
        <w:rPr>
          <w:rFonts w:ascii="Arial" w:hAnsi="Arial" w:cs="Arial" w:hint="eastAsia"/>
          <w:color w:val="000000"/>
        </w:rPr>
        <w:t>攻打北國北方的時候，因北國的軍隊需要往北回防，所以南國可能趁著此時，趁著北國回防，無暇顧及南部的時候，南國趁機從</w:t>
      </w:r>
      <w:r w:rsidRPr="004956E9">
        <w:rPr>
          <w:rFonts w:ascii="Arial" w:hAnsi="Arial" w:cs="Arial" w:hint="eastAsia"/>
          <w:color w:val="000000"/>
          <w:u w:val="single"/>
        </w:rPr>
        <w:t>基比亞</w:t>
      </w:r>
      <w:r>
        <w:rPr>
          <w:rFonts w:ascii="Arial" w:hAnsi="Arial" w:cs="Arial" w:hint="eastAsia"/>
          <w:color w:val="000000"/>
        </w:rPr>
        <w:t>、</w:t>
      </w:r>
      <w:r w:rsidRPr="004956E9">
        <w:rPr>
          <w:rFonts w:ascii="Arial" w:hAnsi="Arial" w:cs="Arial" w:hint="eastAsia"/>
          <w:color w:val="000000"/>
          <w:u w:val="single"/>
        </w:rPr>
        <w:t>拉瑪</w:t>
      </w:r>
      <w:r>
        <w:rPr>
          <w:rFonts w:ascii="Arial" w:hAnsi="Arial" w:cs="Arial" w:hint="eastAsia"/>
          <w:color w:val="000000"/>
        </w:rPr>
        <w:t>，</w:t>
      </w:r>
      <w:r w:rsidRPr="004956E9">
        <w:rPr>
          <w:rFonts w:ascii="Arial" w:hAnsi="Arial" w:cs="Arial" w:hint="eastAsia"/>
          <w:color w:val="000000"/>
          <w:u w:val="single"/>
        </w:rPr>
        <w:t>伯亞文</w:t>
      </w:r>
      <w:r>
        <w:rPr>
          <w:rFonts w:ascii="Arial" w:hAnsi="Arial" w:cs="Arial" w:hint="eastAsia"/>
          <w:color w:val="000000"/>
        </w:rPr>
        <w:t>，一路往北打。</w:t>
      </w:r>
    </w:p>
    <w:p w14:paraId="37265FE1" w14:textId="77777777" w:rsidR="006F7D26" w:rsidRDefault="006F7D26">
      <w:pPr>
        <w:rPr>
          <w:rFonts w:hint="eastAsia"/>
        </w:rPr>
      </w:pPr>
    </w:p>
    <w:p w14:paraId="006EF6CD" w14:textId="2987C8DA" w:rsidR="006F7D26" w:rsidRDefault="006F7D26" w:rsidP="006F7D26">
      <w:pPr>
        <w:rPr>
          <w:rFonts w:hint="eastAsia"/>
        </w:rPr>
      </w:pPr>
      <w:r>
        <w:rPr>
          <w:rFonts w:hint="eastAsia"/>
        </w:rPr>
        <w:t>亞述王狩獵獅子的壁畫</w:t>
      </w:r>
    </w:p>
    <w:p w14:paraId="00944094" w14:textId="593117D4" w:rsidR="006F7D26" w:rsidRDefault="006F7D26" w:rsidP="006F7D2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934645D" wp14:editId="4D64B6EA">
            <wp:extent cx="2921000" cy="2108200"/>
            <wp:effectExtent l="0" t="0" r="0" b="0"/>
            <wp:docPr id="8" name="圖片 8" descr="一張含有 雕像, 雕塑, 藝術, 哺乳動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雕像, 雕塑, 藝術, 哺乳動物 的圖片&#10;&#10;自動產生的描述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7C3C" w14:textId="3A54C797" w:rsidR="006F7D26" w:rsidRDefault="006F7D2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179B3B6" wp14:editId="7A0EA406">
            <wp:extent cx="3645200" cy="2146042"/>
            <wp:effectExtent l="0" t="0" r="0" b="635"/>
            <wp:docPr id="9" name="圖片 9" descr="一張含有 人造物品, 石雕, 雕像, 雕塑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人造物品, 石雕, 雕像, 雕塑 的圖片&#10;&#10;自動產生的描述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121" cy="21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D26" w:rsidSect="006F7D26">
      <w:footerReference w:type="even" r:id="rId14"/>
      <w:footerReference w:type="default" r:id="rId15"/>
      <w:pgSz w:w="11906" w:h="16838"/>
      <w:pgMar w:top="1440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289A3" w14:textId="77777777" w:rsidR="006976FB" w:rsidRDefault="006976FB" w:rsidP="0085248D">
      <w:r>
        <w:separator/>
      </w:r>
    </w:p>
  </w:endnote>
  <w:endnote w:type="continuationSeparator" w:id="0">
    <w:p w14:paraId="5A397965" w14:textId="77777777" w:rsidR="006976FB" w:rsidRDefault="006976FB" w:rsidP="0085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425113937"/>
      <w:docPartObj>
        <w:docPartGallery w:val="Page Numbers (Bottom of Page)"/>
        <w:docPartUnique/>
      </w:docPartObj>
    </w:sdtPr>
    <w:sdtContent>
      <w:p w14:paraId="3FEB5FDC" w14:textId="1FFBD509" w:rsidR="0085248D" w:rsidRDefault="0085248D" w:rsidP="00E34D7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42F9170" w14:textId="77777777" w:rsidR="0085248D" w:rsidRDefault="0085248D" w:rsidP="008524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83481749"/>
      <w:docPartObj>
        <w:docPartGallery w:val="Page Numbers (Bottom of Page)"/>
        <w:docPartUnique/>
      </w:docPartObj>
    </w:sdtPr>
    <w:sdtContent>
      <w:p w14:paraId="1ED9B6B9" w14:textId="770DE2B6" w:rsidR="0085248D" w:rsidRDefault="0085248D" w:rsidP="00E34D7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58D28233" w14:textId="77777777" w:rsidR="0085248D" w:rsidRDefault="0085248D" w:rsidP="008524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B260F" w14:textId="77777777" w:rsidR="006976FB" w:rsidRDefault="006976FB" w:rsidP="0085248D">
      <w:r>
        <w:separator/>
      </w:r>
    </w:p>
  </w:footnote>
  <w:footnote w:type="continuationSeparator" w:id="0">
    <w:p w14:paraId="754CD7B1" w14:textId="77777777" w:rsidR="006976FB" w:rsidRDefault="006976FB" w:rsidP="0085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F7"/>
    <w:rsid w:val="0016197B"/>
    <w:rsid w:val="004956E9"/>
    <w:rsid w:val="00682EB1"/>
    <w:rsid w:val="006976FB"/>
    <w:rsid w:val="006F7D26"/>
    <w:rsid w:val="0085248D"/>
    <w:rsid w:val="008E17F7"/>
    <w:rsid w:val="009C2A46"/>
    <w:rsid w:val="00D07F4D"/>
    <w:rsid w:val="00D260B1"/>
    <w:rsid w:val="00E47402"/>
    <w:rsid w:val="00EA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AF6D"/>
  <w15:chartTrackingRefBased/>
  <w15:docId w15:val="{7FF567DF-F62F-1F4E-BD48-222AFFCB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2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5248D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85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6T08:28:44.60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38,'55'-3,"0"0,-13 3,9 0,-1 0,6 0,-13 0,10 0,-22 0,38 0,-20-4,15 3,-3-9,-36 8,31 0,22 0,-10 0,17 2,-16 0,11 0,-17 0,-18 0,9 0,2 0,1 0,15 0,0 0,-11 0,22 0,-45-4,-3 3,-4-3,-20 4,4 0,-7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26T08:23:32.79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0,'73'0,"-12"0,-12 0,-21 0,4 0,4 0,-7 3,7-3,-20 3,40 3,-35-4,51 8,-52-3,11 2,-8-2,-5 2,-1-7,-4 4,13-6,-7 0,10 0,-2 3,-14-3,33 9,-30-8,17 5,-20-6,-6 0,15-3,-11-3,8 3,-11-2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21</cp:revision>
  <dcterms:created xsi:type="dcterms:W3CDTF">2024-02-26T08:08:00Z</dcterms:created>
  <dcterms:modified xsi:type="dcterms:W3CDTF">2024-02-26T08:35:00Z</dcterms:modified>
</cp:coreProperties>
</file>