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990FF" w14:textId="6DDCFF19" w:rsidR="009D20E5" w:rsidRPr="00253AC2" w:rsidRDefault="009D20E5" w:rsidP="00253AC2">
      <w:pPr>
        <w:jc w:val="center"/>
        <w:rPr>
          <w:b/>
          <w:bCs/>
        </w:rPr>
      </w:pPr>
      <w:r w:rsidRPr="009D20E5">
        <w:rPr>
          <w:rFonts w:asciiTheme="majorBidi" w:hAnsiTheme="majorBidi" w:cstheme="majorBidi"/>
          <w:b/>
          <w:bCs/>
        </w:rPr>
        <w:t>1</w:t>
      </w:r>
      <w:r w:rsidR="009B6F0E">
        <w:rPr>
          <w:rFonts w:asciiTheme="majorBidi" w:hAnsiTheme="majorBidi" w:cstheme="majorBidi"/>
          <w:b/>
          <w:bCs/>
        </w:rPr>
        <w:t>2</w:t>
      </w:r>
      <w:r w:rsidRPr="009D20E5">
        <w:rPr>
          <w:rFonts w:asciiTheme="majorBidi" w:hAnsiTheme="majorBidi" w:cstheme="majorBidi" w:hint="eastAsia"/>
          <w:b/>
          <w:bCs/>
        </w:rPr>
        <w:t xml:space="preserve"> </w:t>
      </w:r>
      <w:r w:rsidRPr="009D20E5">
        <w:rPr>
          <w:rFonts w:asciiTheme="majorBidi" w:hAnsiTheme="majorBidi" w:cstheme="majorBidi"/>
          <w:b/>
          <w:bCs/>
        </w:rPr>
        <w:t>但以理書：</w:t>
      </w:r>
      <w:r w:rsidRPr="009D20E5">
        <w:rPr>
          <w:rFonts w:hint="eastAsia"/>
          <w:b/>
          <w:bCs/>
        </w:rPr>
        <w:t>王發諭令及王再次做夢</w:t>
      </w:r>
      <w:r w:rsidRPr="009D20E5">
        <w:rPr>
          <w:b/>
          <w:bCs/>
        </w:rPr>
        <w:t>4:1~15</w:t>
      </w:r>
    </w:p>
    <w:p w14:paraId="270C383D" w14:textId="0E7CE49F" w:rsidR="009D20E5" w:rsidRPr="00134565" w:rsidRDefault="00253AC2">
      <w:pPr>
        <w:rPr>
          <w:b/>
          <w:bCs/>
        </w:rPr>
      </w:pPr>
      <w:r w:rsidRPr="00134565">
        <w:rPr>
          <w:rFonts w:hint="eastAsia"/>
          <w:b/>
          <w:bCs/>
        </w:rPr>
        <w:t>一、</w:t>
      </w:r>
      <w:r w:rsidR="001251BE" w:rsidRPr="00134565">
        <w:rPr>
          <w:rFonts w:hint="eastAsia"/>
          <w:b/>
          <w:bCs/>
        </w:rPr>
        <w:t>但以理書第四章的形式與</w:t>
      </w:r>
      <w:r w:rsidR="00F60828">
        <w:rPr>
          <w:rFonts w:hint="eastAsia"/>
          <w:b/>
          <w:bCs/>
        </w:rPr>
        <w:t>核心主題</w:t>
      </w:r>
    </w:p>
    <w:p w14:paraId="3498989C" w14:textId="7D095EE2" w:rsidR="001251BE" w:rsidRPr="00134565" w:rsidRDefault="001251BE" w:rsidP="001251BE">
      <w:pPr>
        <w:rPr>
          <w:b/>
          <w:bCs/>
        </w:rPr>
      </w:pPr>
      <w:r w:rsidRPr="00134565">
        <w:rPr>
          <w:rFonts w:hint="eastAsia"/>
          <w:b/>
          <w:bCs/>
        </w:rPr>
        <w:t>（一）</w:t>
      </w:r>
      <w:r w:rsidRPr="00134565">
        <w:rPr>
          <w:rFonts w:hint="eastAsia"/>
          <w:b/>
          <w:bCs/>
        </w:rPr>
        <w:t xml:space="preserve"> </w:t>
      </w:r>
      <w:r w:rsidRPr="00134565">
        <w:rPr>
          <w:rFonts w:hint="eastAsia"/>
          <w:b/>
          <w:bCs/>
        </w:rPr>
        <w:t>寫作形式：一篇「王的公開信」</w:t>
      </w:r>
    </w:p>
    <w:p w14:paraId="5D236E8A" w14:textId="77777777" w:rsidR="001251BE" w:rsidRDefault="001251BE" w:rsidP="001251BE">
      <w:r>
        <w:rPr>
          <w:rFonts w:hint="eastAsia"/>
        </w:rPr>
        <w:t>《但以理書》第四章的寫作方式非常特別，它是一篇由尼布甲尼撒王本人發布給全國的官方公開信（或稱文告）。</w:t>
      </w:r>
    </w:p>
    <w:p w14:paraId="3354841E" w14:textId="425D2963" w:rsidR="001251BE" w:rsidRDefault="001251BE" w:rsidP="001251BE">
      <w:r>
        <w:t>1.</w:t>
      </w:r>
      <w:r>
        <w:rPr>
          <w:rFonts w:hint="eastAsia"/>
        </w:rPr>
        <w:t xml:space="preserve"> </w:t>
      </w:r>
      <w:r>
        <w:rPr>
          <w:rFonts w:hint="eastAsia"/>
        </w:rPr>
        <w:t>格式模仿公函：</w:t>
      </w:r>
      <w:r>
        <w:rPr>
          <w:rFonts w:hint="eastAsia"/>
        </w:rPr>
        <w:t xml:space="preserve"> </w:t>
      </w:r>
      <w:r>
        <w:rPr>
          <w:rFonts w:hint="eastAsia"/>
        </w:rPr>
        <w:t>信件開頭先說明發信人（尼布甲尼撒王）和收信人（全國百姓），這符合當時巴比倫公文的寫作習慣。</w:t>
      </w:r>
    </w:p>
    <w:p w14:paraId="4C5D4086" w14:textId="4CB7E4E7" w:rsidR="001251BE" w:rsidRDefault="001251BE" w:rsidP="001251BE">
      <w:r>
        <w:t>2.</w:t>
      </w:r>
      <w:r>
        <w:rPr>
          <w:rFonts w:hint="eastAsia"/>
        </w:rPr>
        <w:t xml:space="preserve"> </w:t>
      </w:r>
      <w:r>
        <w:rPr>
          <w:rFonts w:hint="eastAsia"/>
        </w:rPr>
        <w:t>敘事視角轉換：</w:t>
      </w:r>
      <w:r>
        <w:rPr>
          <w:rFonts w:hint="eastAsia"/>
        </w:rPr>
        <w:t xml:space="preserve"> </w:t>
      </w:r>
      <w:r>
        <w:rPr>
          <w:rFonts w:hint="eastAsia"/>
        </w:rPr>
        <w:t>信件一開始使用第一人稱（「我」）敘述，像一篇自傳或新約書信的開頭。但在描述他像動物一樣發瘋的傳奇故事時，敘事又切換成了第三人稱（「他」），營造出一種傳奇故事的氛圍。</w:t>
      </w:r>
    </w:p>
    <w:p w14:paraId="3081356A" w14:textId="39DF9AA2" w:rsidR="001251BE" w:rsidRDefault="001251BE" w:rsidP="001251BE">
      <w:r>
        <w:t>3.</w:t>
      </w:r>
      <w:r>
        <w:rPr>
          <w:rFonts w:hint="eastAsia"/>
        </w:rPr>
        <w:t xml:space="preserve"> </w:t>
      </w:r>
      <w:r>
        <w:rPr>
          <w:rFonts w:hint="eastAsia"/>
        </w:rPr>
        <w:t>結構精心設計（交叉對稱）：</w:t>
      </w:r>
      <w:r>
        <w:rPr>
          <w:rFonts w:hint="eastAsia"/>
        </w:rPr>
        <w:t xml:space="preserve"> </w:t>
      </w:r>
      <w:r>
        <w:rPr>
          <w:rFonts w:hint="eastAsia"/>
        </w:rPr>
        <w:t>本章採用了嚴謹的「交叉對稱」（</w:t>
      </w:r>
      <w:r>
        <w:rPr>
          <w:rFonts w:hint="eastAsia"/>
        </w:rPr>
        <w:t>A-B-b-a</w:t>
      </w:r>
      <w:r>
        <w:rPr>
          <w:rFonts w:hint="eastAsia"/>
        </w:rPr>
        <w:t>）結構：</w:t>
      </w:r>
    </w:p>
    <w:p w14:paraId="67EAEA17" w14:textId="0D7666E3" w:rsidR="001251BE" w:rsidRDefault="001251BE" w:rsidP="001251BE">
      <w:r>
        <w:rPr>
          <w:rFonts w:hint="eastAsia"/>
        </w:rPr>
        <w:t>A</w:t>
      </w:r>
      <w:r>
        <w:rPr>
          <w:rFonts w:hint="eastAsia"/>
        </w:rPr>
        <w:t>段（王的曉諭）</w:t>
      </w:r>
      <w:r>
        <w:rPr>
          <w:rFonts w:hint="eastAsia"/>
        </w:rPr>
        <w:t xml:space="preserve"> </w:t>
      </w:r>
      <w:r>
        <w:rPr>
          <w:rFonts w:hint="eastAsia"/>
        </w:rPr>
        <w:t>和</w:t>
      </w:r>
      <w:r>
        <w:rPr>
          <w:rFonts w:hint="eastAsia"/>
        </w:rPr>
        <w:t xml:space="preserve"> a</w:t>
      </w:r>
      <w:r>
        <w:rPr>
          <w:rFonts w:hint="eastAsia"/>
        </w:rPr>
        <w:t>段（王的讚美）</w:t>
      </w:r>
      <w:r>
        <w:rPr>
          <w:rFonts w:hint="eastAsia"/>
        </w:rPr>
        <w:t xml:space="preserve"> </w:t>
      </w:r>
      <w:r>
        <w:rPr>
          <w:rFonts w:hint="eastAsia"/>
        </w:rPr>
        <w:t>是詩歌體，形成呼應，為整章定調。</w:t>
      </w:r>
    </w:p>
    <w:p w14:paraId="3A23523E" w14:textId="166F40F1" w:rsidR="001251BE" w:rsidRDefault="001251BE" w:rsidP="001251BE">
      <w:r>
        <w:rPr>
          <w:rFonts w:hint="eastAsia"/>
        </w:rPr>
        <w:t>B</w:t>
      </w:r>
      <w:r>
        <w:rPr>
          <w:rFonts w:hint="eastAsia"/>
        </w:rPr>
        <w:t>段（夢的自述）</w:t>
      </w:r>
      <w:r>
        <w:rPr>
          <w:rFonts w:hint="eastAsia"/>
        </w:rPr>
        <w:t xml:space="preserve"> </w:t>
      </w:r>
      <w:r>
        <w:rPr>
          <w:rFonts w:hint="eastAsia"/>
        </w:rPr>
        <w:t>和</w:t>
      </w:r>
      <w:r>
        <w:rPr>
          <w:rFonts w:hint="eastAsia"/>
        </w:rPr>
        <w:t xml:space="preserve"> b</w:t>
      </w:r>
      <w:r>
        <w:rPr>
          <w:rFonts w:hint="eastAsia"/>
        </w:rPr>
        <w:t>段（夢的講解及應驗）</w:t>
      </w:r>
      <w:r>
        <w:rPr>
          <w:rFonts w:hint="eastAsia"/>
        </w:rPr>
        <w:t xml:space="preserve"> </w:t>
      </w:r>
      <w:r>
        <w:rPr>
          <w:rFonts w:hint="eastAsia"/>
        </w:rPr>
        <w:t>是敘事體，構成故事主體。</w:t>
      </w:r>
    </w:p>
    <w:p w14:paraId="7816DED9" w14:textId="77777777" w:rsidR="001251BE" w:rsidRDefault="001251BE" w:rsidP="001251BE">
      <w:r>
        <w:rPr>
          <w:rFonts w:hint="eastAsia"/>
        </w:rPr>
        <w:t>這種安排使本章的內容銜接得非常完整和妥當。</w:t>
      </w:r>
    </w:p>
    <w:p w14:paraId="2070323B" w14:textId="54FFD94E" w:rsidR="001251BE" w:rsidRPr="00134565" w:rsidRDefault="001251BE" w:rsidP="001251BE">
      <w:pPr>
        <w:rPr>
          <w:b/>
          <w:bCs/>
        </w:rPr>
      </w:pPr>
      <w:r w:rsidRPr="00134565">
        <w:rPr>
          <w:rFonts w:hint="eastAsia"/>
          <w:b/>
          <w:bCs/>
        </w:rPr>
        <w:t>（二）關於背景：與異教文獻的比較和時間爭議</w:t>
      </w:r>
    </w:p>
    <w:p w14:paraId="0B43BD9B" w14:textId="6BF7B271" w:rsidR="001251BE" w:rsidRDefault="001251BE" w:rsidP="001251BE">
      <w:r>
        <w:t>1.</w:t>
      </w:r>
      <w:r>
        <w:rPr>
          <w:rFonts w:hint="eastAsia"/>
        </w:rPr>
        <w:t xml:space="preserve"> </w:t>
      </w:r>
      <w:r>
        <w:rPr>
          <w:rFonts w:hint="eastAsia"/>
        </w:rPr>
        <w:t>與「拿布尼度禱文」的關係：有學者認為這一章模仿了死海古卷中的《拿布尼度禱文》（講述另一位巴比倫王患病）。但有文獻資料主張這不一定成立，因為兩者情節有很大不同，甚至可能《但以理書》第四章這部分出現得更早。</w:t>
      </w:r>
    </w:p>
    <w:p w14:paraId="40CD9151" w14:textId="4419823E" w:rsidR="001251BE" w:rsidRDefault="001251BE" w:rsidP="001251BE">
      <w:r>
        <w:t>2.</w:t>
      </w:r>
      <w:r>
        <w:rPr>
          <w:rFonts w:hint="eastAsia"/>
        </w:rPr>
        <w:t xml:space="preserve"> </w:t>
      </w:r>
      <w:r>
        <w:rPr>
          <w:rFonts w:hint="eastAsia"/>
        </w:rPr>
        <w:t>發生的時間：</w:t>
      </w:r>
    </w:p>
    <w:p w14:paraId="294C9822" w14:textId="77777777" w:rsidR="001251BE" w:rsidRDefault="001251BE" w:rsidP="001251BE">
      <w:r>
        <w:rPr>
          <w:rFonts w:hint="eastAsia"/>
        </w:rPr>
        <w:t>古代的《七十士譯本》提到夢發生在尼布甲尼撒在位第八年，屬於統治初期。</w:t>
      </w:r>
    </w:p>
    <w:p w14:paraId="7A7523AB" w14:textId="28591863" w:rsidR="001251BE" w:rsidRDefault="001251BE" w:rsidP="001251BE">
      <w:r>
        <w:rPr>
          <w:rFonts w:hint="eastAsia"/>
        </w:rPr>
        <w:t>但也有證據顯示，這位王是在他統治的末期才患上重病的。所以，這個事件的準確時間仍然無法確定。</w:t>
      </w:r>
    </w:p>
    <w:p w14:paraId="7AE656B9" w14:textId="248FF675" w:rsidR="001251BE" w:rsidRPr="00134565" w:rsidRDefault="001251BE" w:rsidP="001251BE">
      <w:pPr>
        <w:rPr>
          <w:b/>
          <w:bCs/>
        </w:rPr>
      </w:pPr>
      <w:r w:rsidRPr="00134565">
        <w:rPr>
          <w:rFonts w:hint="eastAsia"/>
          <w:b/>
          <w:bCs/>
        </w:rPr>
        <w:t>（三）核心主題：樹木的象徵與君王的謙卑</w:t>
      </w:r>
    </w:p>
    <w:p w14:paraId="7199DDEE" w14:textId="095F4EA7" w:rsidR="001251BE" w:rsidRDefault="001251BE" w:rsidP="001251BE">
      <w:r>
        <w:t>1.</w:t>
      </w:r>
      <w:r>
        <w:rPr>
          <w:rFonts w:hint="eastAsia"/>
        </w:rPr>
        <w:t xml:space="preserve"> </w:t>
      </w:r>
      <w:r>
        <w:rPr>
          <w:rFonts w:hint="eastAsia"/>
        </w:rPr>
        <w:t>象徵性的奇夢：雖然解夢不是這章的唯一重點，但夢中那棵被砍伐的大樹是關鍵的象徵。在古代神話和《舊約》中，用樹來比喻王或帝國是非常常見且容易理解的（例如，將亞述王、埃及王比作樹），因此但以理對此夢的解釋是順理</w:t>
      </w:r>
      <w:r>
        <w:rPr>
          <w:rFonts w:hint="eastAsia"/>
        </w:rPr>
        <w:lastRenderedPageBreak/>
        <w:t>成章的。</w:t>
      </w:r>
    </w:p>
    <w:p w14:paraId="36E3F4DD" w14:textId="126ACB2D" w:rsidR="001251BE" w:rsidRDefault="001251BE" w:rsidP="001251BE">
      <w:r>
        <w:t>2.</w:t>
      </w:r>
      <w:r>
        <w:rPr>
          <w:rFonts w:hint="eastAsia"/>
        </w:rPr>
        <w:t xml:space="preserve"> </w:t>
      </w:r>
      <w:r>
        <w:rPr>
          <w:rFonts w:hint="eastAsia"/>
        </w:rPr>
        <w:t>對君王的勸諭：但以理在解釋完夢之後，並沒有立即結束，而是對王進行了勸告和教導（四</w:t>
      </w:r>
      <w:r>
        <w:rPr>
          <w:rFonts w:hint="eastAsia"/>
        </w:rPr>
        <w:t>27</w:t>
      </w:r>
      <w:r>
        <w:rPr>
          <w:rFonts w:hint="eastAsia"/>
        </w:rPr>
        <w:t>），強調王需要悔改，顯然帶有很強的教育目的。</w:t>
      </w:r>
    </w:p>
    <w:p w14:paraId="6235906F" w14:textId="1E618DFB" w:rsidR="001251BE" w:rsidRDefault="001251BE" w:rsidP="001251BE">
      <w:r>
        <w:t>3.</w:t>
      </w:r>
      <w:r>
        <w:rPr>
          <w:rFonts w:hint="eastAsia"/>
        </w:rPr>
        <w:t xml:space="preserve"> </w:t>
      </w:r>
      <w:r>
        <w:rPr>
          <w:rFonts w:hint="eastAsia"/>
        </w:rPr>
        <w:t>王從狂妄到謙卑：這章最大的特點是王從一個狂妄自大、權傾天下的統治者，最終變成一個像動物一樣吃草的凡人。這種對君王降卑的描寫在其他先知書中也有出現。最重要的是，這位王最終重新得回了王位。</w:t>
      </w:r>
    </w:p>
    <w:p w14:paraId="3BF2DD79" w14:textId="38271215" w:rsidR="001251BE" w:rsidRDefault="001251BE" w:rsidP="001251BE">
      <w:r>
        <w:t>4.</w:t>
      </w:r>
      <w:r>
        <w:rPr>
          <w:rFonts w:hint="eastAsia"/>
        </w:rPr>
        <w:t xml:space="preserve"> </w:t>
      </w:r>
      <w:r>
        <w:rPr>
          <w:rFonts w:hint="eastAsia"/>
        </w:rPr>
        <w:t>歷史的教訓：</w:t>
      </w:r>
      <w:r>
        <w:rPr>
          <w:rFonts w:hint="eastAsia"/>
        </w:rPr>
        <w:t xml:space="preserve"> </w:t>
      </w:r>
      <w:r>
        <w:rPr>
          <w:rFonts w:hint="eastAsia"/>
        </w:rPr>
        <w:t>尼布甲尼撒這次「降卑」的經歷，是一個深刻的歷史教訓，並直接影響下一章伯沙撒王的故事（五</w:t>
      </w:r>
      <w:r>
        <w:rPr>
          <w:rFonts w:hint="eastAsia"/>
        </w:rPr>
        <w:t>18-24</w:t>
      </w:r>
      <w:r>
        <w:rPr>
          <w:rFonts w:hint="eastAsia"/>
        </w:rPr>
        <w:t>），提醒後繼者權力來自神，驕傲必帶來懲罰。</w:t>
      </w:r>
    </w:p>
    <w:p w14:paraId="6F273B0E" w14:textId="0A3AA959" w:rsidR="001251BE" w:rsidRPr="00134565" w:rsidRDefault="001251BE" w:rsidP="001251BE">
      <w:pPr>
        <w:rPr>
          <w:b/>
          <w:bCs/>
        </w:rPr>
      </w:pPr>
      <w:r w:rsidRPr="00134565">
        <w:rPr>
          <w:rFonts w:hint="eastAsia"/>
          <w:b/>
          <w:bCs/>
        </w:rPr>
        <w:t>（四）結尾：讚美與教導</w:t>
      </w:r>
    </w:p>
    <w:p w14:paraId="6FBA0039" w14:textId="05238451" w:rsidR="00253AC2" w:rsidRDefault="001251BE" w:rsidP="00134565">
      <w:r>
        <w:rPr>
          <w:rFonts w:hint="eastAsia"/>
        </w:rPr>
        <w:t>這封公開信以一篇讚美詩作為結束。這篇讚美詩不僅是王對神的稱頌，更富含教導性，類似於《新約》書信（如林後一</w:t>
      </w:r>
      <w:r>
        <w:rPr>
          <w:rFonts w:hint="eastAsia"/>
        </w:rPr>
        <w:t>3-4</w:t>
      </w:r>
      <w:r>
        <w:rPr>
          <w:rFonts w:hint="eastAsia"/>
        </w:rPr>
        <w:t>；弗一</w:t>
      </w:r>
      <w:r>
        <w:rPr>
          <w:rFonts w:hint="eastAsia"/>
        </w:rPr>
        <w:t>3-10</w:t>
      </w:r>
      <w:r>
        <w:rPr>
          <w:rFonts w:hint="eastAsia"/>
        </w:rPr>
        <w:t>）中常見的頌讚段落。這使得整章書信既有官方紀錄的性質，又有深刻的神學和教育意義。</w:t>
      </w:r>
    </w:p>
    <w:p w14:paraId="2E2D0DF7" w14:textId="77777777" w:rsidR="00253AC2" w:rsidRDefault="00253AC2"/>
    <w:p w14:paraId="67F43D52" w14:textId="13573891" w:rsidR="00253AC2" w:rsidRPr="00134565" w:rsidRDefault="00253AC2">
      <w:pPr>
        <w:rPr>
          <w:b/>
          <w:bCs/>
        </w:rPr>
      </w:pPr>
      <w:r w:rsidRPr="00134565">
        <w:rPr>
          <w:rFonts w:hint="eastAsia"/>
          <w:b/>
          <w:bCs/>
        </w:rPr>
        <w:t>二、</w:t>
      </w:r>
      <w:r w:rsidR="007046BC" w:rsidRPr="00134565">
        <w:rPr>
          <w:rFonts w:hint="eastAsia"/>
          <w:b/>
          <w:bCs/>
        </w:rPr>
        <w:t>但以理書</w:t>
      </w:r>
      <w:r w:rsidR="007046BC" w:rsidRPr="00134565">
        <w:rPr>
          <w:b/>
          <w:bCs/>
        </w:rPr>
        <w:t>4:1~8</w:t>
      </w:r>
      <w:r w:rsidR="007046BC" w:rsidRPr="00134565">
        <w:rPr>
          <w:rFonts w:hint="eastAsia"/>
          <w:b/>
          <w:bCs/>
        </w:rPr>
        <w:t>經文解析</w:t>
      </w:r>
    </w:p>
    <w:p w14:paraId="00FEDB2C" w14:textId="77777777" w:rsidR="007428E8" w:rsidRDefault="00D67CB5" w:rsidP="007428E8">
      <w:r>
        <w:rPr>
          <w:rFonts w:hint="eastAsia"/>
        </w:rPr>
        <w:t>（一）</w:t>
      </w:r>
      <w:r>
        <w:t>4:1</w:t>
      </w:r>
      <w:r w:rsidR="007428E8">
        <w:rPr>
          <w:rFonts w:hint="eastAsia"/>
        </w:rPr>
        <w:t>這一節經文在講述「尼布甲尼撒王的公開問候與態度轉變」。</w:t>
      </w:r>
    </w:p>
    <w:p w14:paraId="4C2AD271" w14:textId="77777777" w:rsidR="007428E8" w:rsidRDefault="007428E8" w:rsidP="007428E8">
      <w:r>
        <w:rPr>
          <w:rFonts w:hint="eastAsia"/>
        </w:rPr>
        <w:t xml:space="preserve">1. </w:t>
      </w:r>
      <w:r>
        <w:rPr>
          <w:rFonts w:hint="eastAsia"/>
        </w:rPr>
        <w:t>公告的廣泛對象</w:t>
      </w:r>
    </w:p>
    <w:p w14:paraId="21D82061" w14:textId="77777777" w:rsidR="007428E8" w:rsidRDefault="007428E8" w:rsidP="007428E8">
      <w:r>
        <w:rPr>
          <w:rFonts w:hint="eastAsia"/>
        </w:rPr>
        <w:t>王這次發布命令，對象範圍極廣，是針對「全世界所有民族、國家和使用不同語言的人」，這涵蓋了所有巴比倫帝國統治的疆域。這份公告是一封正式的對外信函，表明其內容具有國際性的影響力。</w:t>
      </w:r>
    </w:p>
    <w:p w14:paraId="7B5EFAAF" w14:textId="77777777" w:rsidR="007428E8" w:rsidRDefault="007428E8" w:rsidP="007428E8">
      <w:r>
        <w:rPr>
          <w:rFonts w:hint="eastAsia"/>
        </w:rPr>
        <w:t xml:space="preserve">2. </w:t>
      </w:r>
      <w:r>
        <w:rPr>
          <w:rFonts w:hint="eastAsia"/>
        </w:rPr>
        <w:t>命令語氣的改變</w:t>
      </w:r>
    </w:p>
    <w:p w14:paraId="05C3F66D" w14:textId="77777777" w:rsidR="007428E8" w:rsidRDefault="007428E8" w:rsidP="007428E8">
      <w:r>
        <w:rPr>
          <w:rFonts w:hint="eastAsia"/>
        </w:rPr>
        <w:t>與第三章那個帶著嚴厲懲罰威脅的命令不同，這次王發布的命令語氣變得十分和緩與友善。這不再是一份強制性的律令，而是一篇告知和宣揚的文告。</w:t>
      </w:r>
    </w:p>
    <w:p w14:paraId="49D167D3" w14:textId="77777777" w:rsidR="007428E8" w:rsidRDefault="007428E8" w:rsidP="007428E8">
      <w:r>
        <w:rPr>
          <w:rFonts w:hint="eastAsia"/>
        </w:rPr>
        <w:t xml:space="preserve">3. </w:t>
      </w:r>
      <w:r>
        <w:rPr>
          <w:rFonts w:hint="eastAsia"/>
        </w:rPr>
        <w:t>和平的祝福與深層含義</w:t>
      </w:r>
    </w:p>
    <w:p w14:paraId="0188D449" w14:textId="77777777" w:rsidR="007428E8" w:rsidRDefault="007428E8" w:rsidP="007428E8">
      <w:r>
        <w:rPr>
          <w:rFonts w:hint="eastAsia"/>
        </w:rPr>
        <w:t>王向所有受眾送上祝福：「願你們大享平安！」</w:t>
      </w:r>
    </w:p>
    <w:p w14:paraId="7944A4B2" w14:textId="77777777" w:rsidR="007428E8" w:rsidRDefault="007428E8" w:rsidP="007428E8">
      <w:r>
        <w:rPr>
          <w:rFonts w:hint="eastAsia"/>
        </w:rPr>
        <w:t xml:space="preserve">(1) </w:t>
      </w:r>
      <w:r>
        <w:rPr>
          <w:rFonts w:hint="eastAsia"/>
        </w:rPr>
        <w:t>國際慣用語：</w:t>
      </w:r>
      <w:r>
        <w:rPr>
          <w:rFonts w:hint="eastAsia"/>
        </w:rPr>
        <w:t xml:space="preserve"> </w:t>
      </w:r>
      <w:r>
        <w:rPr>
          <w:rFonts w:hint="eastAsia"/>
        </w:rPr>
        <w:t>這是當時不同國家和民族之間常見的外交問候語。</w:t>
      </w:r>
    </w:p>
    <w:p w14:paraId="1AEA8F71" w14:textId="5B0FBDCE" w:rsidR="007428E8" w:rsidRDefault="007428E8" w:rsidP="007428E8">
      <w:r>
        <w:rPr>
          <w:rFonts w:hint="eastAsia"/>
        </w:rPr>
        <w:t xml:space="preserve">(2) </w:t>
      </w:r>
      <w:r>
        <w:rPr>
          <w:rFonts w:hint="eastAsia"/>
        </w:rPr>
        <w:t>猶太信仰的深度：</w:t>
      </w:r>
      <w:r>
        <w:rPr>
          <w:rFonts w:hint="eastAsia"/>
        </w:rPr>
        <w:t xml:space="preserve"> </w:t>
      </w:r>
      <w:r>
        <w:rPr>
          <w:rFonts w:hint="eastAsia"/>
        </w:rPr>
        <w:t>對於猶太人來說，「平安」（</w:t>
      </w:r>
      <w:r>
        <w:rPr>
          <w:rFonts w:hint="eastAsia"/>
        </w:rPr>
        <w:t>Shalom</w:t>
      </w:r>
      <w:r>
        <w:rPr>
          <w:rFonts w:hint="eastAsia"/>
        </w:rPr>
        <w:t>）這個詞不僅僅是</w:t>
      </w:r>
      <w:r>
        <w:rPr>
          <w:rFonts w:hint="eastAsia"/>
        </w:rPr>
        <w:lastRenderedPageBreak/>
        <w:t>「沒有戰爭」的意思，它還包含著「完整、圓滿、和諧」的深層含義。它指的是人與神、人與人之間都處於完全和睦、秩序井然的狀態。</w:t>
      </w:r>
    </w:p>
    <w:p w14:paraId="5328345B" w14:textId="338D9EBE" w:rsidR="007046BC" w:rsidRDefault="007428E8" w:rsidP="007428E8">
      <w:r>
        <w:rPr>
          <w:rFonts w:hint="eastAsia"/>
        </w:rPr>
        <w:t>總而言之，這段開場白顯示尼布甲尼撒的態度有了明顯的轉變，他不再專注於武力和懲罰，而是開始以一種更為開放、帶著祝福的姿態來面對他的子民和世界。</w:t>
      </w:r>
    </w:p>
    <w:p w14:paraId="1117DDD0" w14:textId="77777777" w:rsidR="007428E8" w:rsidRDefault="007428E8" w:rsidP="007428E8">
      <w:r>
        <w:rPr>
          <w:rFonts w:hint="eastAsia"/>
        </w:rPr>
        <w:t>（二）</w:t>
      </w:r>
      <w:r>
        <w:t xml:space="preserve">4:2~3 </w:t>
      </w:r>
      <w:r>
        <w:rPr>
          <w:rFonts w:hint="eastAsia"/>
        </w:rPr>
        <w:t>這兩節經文在說明「王的主動宣揚：讚美至高者的權能」。</w:t>
      </w:r>
    </w:p>
    <w:p w14:paraId="5BA5342D" w14:textId="77777777" w:rsidR="007428E8" w:rsidRDefault="007428E8" w:rsidP="007428E8">
      <w:r>
        <w:rPr>
          <w:rFonts w:hint="eastAsia"/>
        </w:rPr>
        <w:t xml:space="preserve">1. </w:t>
      </w:r>
      <w:r>
        <w:rPr>
          <w:rFonts w:hint="eastAsia"/>
        </w:rPr>
        <w:t>王主動公開經歷的動機</w:t>
      </w:r>
    </w:p>
    <w:p w14:paraId="6BCF845A" w14:textId="77777777" w:rsidR="007428E8" w:rsidRDefault="007428E8" w:rsidP="007428E8">
      <w:r>
        <w:rPr>
          <w:rFonts w:hint="eastAsia"/>
        </w:rPr>
        <w:t>尼布甲尼撒王這次發布公告，是出於他自發的意願，他認為將發生在他身上的奇異事件公諸於世是「一件好事」。他的目的有兩個：</w:t>
      </w:r>
    </w:p>
    <w:p w14:paraId="13156104" w14:textId="77777777" w:rsidR="007428E8" w:rsidRDefault="007428E8" w:rsidP="007428E8">
      <w:r>
        <w:rPr>
          <w:rFonts w:hint="eastAsia"/>
        </w:rPr>
        <w:t xml:space="preserve">(1) </w:t>
      </w:r>
      <w:r>
        <w:rPr>
          <w:rFonts w:hint="eastAsia"/>
        </w:rPr>
        <w:t>解釋消失原因：他需要向臣民說明自己為何在一段長時間內（七期）突然從公眾視野中消失。</w:t>
      </w:r>
    </w:p>
    <w:p w14:paraId="363794B8" w14:textId="77777777" w:rsidR="007428E8" w:rsidRDefault="007428E8" w:rsidP="007428E8">
      <w:r>
        <w:rPr>
          <w:rFonts w:hint="eastAsia"/>
        </w:rPr>
        <w:t xml:space="preserve">(2) </w:t>
      </w:r>
      <w:r>
        <w:rPr>
          <w:rFonts w:hint="eastAsia"/>
        </w:rPr>
        <w:t>分享奇妙體驗：他渴望把這段震撼人心的個人經歷告訴全世界，讓大家知道他身上發生了多麼不可思議的事情。</w:t>
      </w:r>
    </w:p>
    <w:p w14:paraId="0D512E83" w14:textId="77777777" w:rsidR="007428E8" w:rsidRDefault="007428E8" w:rsidP="007428E8">
      <w:r>
        <w:rPr>
          <w:rFonts w:hint="eastAsia"/>
        </w:rPr>
        <w:t xml:space="preserve">2. </w:t>
      </w:r>
      <w:r>
        <w:rPr>
          <w:rFonts w:hint="eastAsia"/>
        </w:rPr>
        <w:t>「神蹟奇事」的真正意義</w:t>
      </w:r>
    </w:p>
    <w:p w14:paraId="7E721EFE" w14:textId="77777777" w:rsidR="007428E8" w:rsidRDefault="007428E8" w:rsidP="007428E8">
      <w:r>
        <w:rPr>
          <w:rFonts w:hint="eastAsia"/>
        </w:rPr>
        <w:t>王提到的「神蹟奇事」，並不是普通或魔術般的表演，而是具有神聖的意涵：</w:t>
      </w:r>
    </w:p>
    <w:p w14:paraId="7B1BFA72" w14:textId="77777777" w:rsidR="007428E8" w:rsidRDefault="007428E8" w:rsidP="007428E8">
      <w:r>
        <w:rPr>
          <w:rFonts w:hint="eastAsia"/>
        </w:rPr>
        <w:t xml:space="preserve">(1) </w:t>
      </w:r>
      <w:r>
        <w:rPr>
          <w:rFonts w:hint="eastAsia"/>
        </w:rPr>
        <w:t>「神蹟」：這個詞的本意是「指出、展示」。在宗教上，它意味著將神的存在和力量具體地展現出來，所以它具有超自然、超乎想像的特質。</w:t>
      </w:r>
    </w:p>
    <w:p w14:paraId="7B63D122" w14:textId="77777777" w:rsidR="007428E8" w:rsidRDefault="007428E8" w:rsidP="007428E8">
      <w:r>
        <w:rPr>
          <w:rFonts w:hint="eastAsia"/>
        </w:rPr>
        <w:t xml:space="preserve">(2) </w:t>
      </w:r>
      <w:r>
        <w:rPr>
          <w:rFonts w:hint="eastAsia"/>
        </w:rPr>
        <w:t>「奇事」：是指那些極度引人驚嘆、使人嘖嘖稱奇的事件。</w:t>
      </w:r>
    </w:p>
    <w:p w14:paraId="3F5B10F1" w14:textId="77777777" w:rsidR="007428E8" w:rsidRDefault="007428E8" w:rsidP="007428E8">
      <w:r>
        <w:rPr>
          <w:rFonts w:hint="eastAsia"/>
        </w:rPr>
        <w:t>王承認，他身上發生的這一切，只有那位超越一切的「至高神」才有能力做到。</w:t>
      </w:r>
    </w:p>
    <w:p w14:paraId="23A5D6AD" w14:textId="77777777" w:rsidR="007428E8" w:rsidRDefault="007428E8" w:rsidP="007428E8">
      <w:r>
        <w:rPr>
          <w:rFonts w:hint="eastAsia"/>
        </w:rPr>
        <w:t xml:space="preserve">3. </w:t>
      </w:r>
      <w:r>
        <w:rPr>
          <w:rFonts w:hint="eastAsia"/>
        </w:rPr>
        <w:t>核心主題的詩歌頌讚</w:t>
      </w:r>
    </w:p>
    <w:p w14:paraId="2C297E9E" w14:textId="77777777" w:rsidR="007428E8" w:rsidRDefault="007428E8" w:rsidP="007428E8">
      <w:r>
        <w:rPr>
          <w:rFonts w:hint="eastAsia"/>
        </w:rPr>
        <w:t>因此，王發出了以下這段讚美詩：</w:t>
      </w:r>
    </w:p>
    <w:p w14:paraId="346C29EB" w14:textId="37B84D7F" w:rsidR="007428E8" w:rsidRDefault="007428E8" w:rsidP="007428E8">
      <w:r>
        <w:rPr>
          <w:rFonts w:hint="eastAsia"/>
        </w:rPr>
        <w:t>「祂所行的神蹟，多麼偉大！</w:t>
      </w:r>
      <w:r>
        <w:rPr>
          <w:rFonts w:hint="eastAsia"/>
        </w:rPr>
        <w:t xml:space="preserve"> </w:t>
      </w:r>
      <w:r>
        <w:rPr>
          <w:rFonts w:hint="eastAsia"/>
        </w:rPr>
        <w:t>祂所做的奇事，多麼輝煌！</w:t>
      </w:r>
      <w:r>
        <w:rPr>
          <w:rFonts w:hint="eastAsia"/>
        </w:rPr>
        <w:t xml:space="preserve"> </w:t>
      </w:r>
      <w:r>
        <w:rPr>
          <w:rFonts w:hint="eastAsia"/>
        </w:rPr>
        <w:t>祂的王權將永遠持續；</w:t>
      </w:r>
      <w:r>
        <w:rPr>
          <w:rFonts w:hint="eastAsia"/>
        </w:rPr>
        <w:t xml:space="preserve"> </w:t>
      </w:r>
      <w:r>
        <w:rPr>
          <w:rFonts w:hint="eastAsia"/>
        </w:rPr>
        <w:t>祂的統治會延續到萬世萬代！」</w:t>
      </w:r>
    </w:p>
    <w:p w14:paraId="2605F66B" w14:textId="3490F29D" w:rsidR="007046BC" w:rsidRDefault="007428E8" w:rsidP="007428E8">
      <w:r>
        <w:rPr>
          <w:rFonts w:hint="eastAsia"/>
        </w:rPr>
        <w:t>這段優美的詩句是一種「榮耀頌」。它最關鍵的訊息——「祂的國是永遠的」——毫無疑問地再次強調了《但以理書》全書的核心主旨：地上的王權會衰敗，但上天的統治才是永恆不朽的。王樂於向全地宣告這位「至高神」非凡的作</w:t>
      </w:r>
      <w:r>
        <w:rPr>
          <w:rFonts w:hint="eastAsia"/>
        </w:rPr>
        <w:lastRenderedPageBreak/>
        <w:t>為。</w:t>
      </w:r>
    </w:p>
    <w:p w14:paraId="3007B87A" w14:textId="5729B1CD" w:rsidR="007428E8" w:rsidRDefault="007428E8" w:rsidP="007428E8">
      <w:r>
        <w:rPr>
          <w:rFonts w:hint="eastAsia"/>
        </w:rPr>
        <w:t>（三）</w:t>
      </w:r>
      <w:r>
        <w:t xml:space="preserve">4:4~7 </w:t>
      </w:r>
      <w:r>
        <w:rPr>
          <w:rFonts w:hint="eastAsia"/>
        </w:rPr>
        <w:t>這段經文是關乎「王的第二次夢境與智者的失敗」。</w:t>
      </w:r>
    </w:p>
    <w:p w14:paraId="333CF763" w14:textId="77777777" w:rsidR="007428E8" w:rsidRDefault="007428E8" w:rsidP="007428E8">
      <w:r>
        <w:rPr>
          <w:rFonts w:hint="eastAsia"/>
        </w:rPr>
        <w:t xml:space="preserve">1. </w:t>
      </w:r>
      <w:r>
        <w:rPr>
          <w:rFonts w:hint="eastAsia"/>
        </w:rPr>
        <w:t>夢境的出現與心靈的衝擊</w:t>
      </w:r>
    </w:p>
    <w:p w14:paraId="44EB6D5A" w14:textId="77777777" w:rsidR="007428E8" w:rsidRDefault="007428E8" w:rsidP="007428E8">
      <w:r>
        <w:rPr>
          <w:rFonts w:hint="eastAsia"/>
        </w:rPr>
        <w:t>就在尼布甲尼撒王因為自己的巨大成就而感到志得意滿、洋洋自得的時候，他做了一個夢，這個夢徹底粉碎了他內心的平靜。這次夢境的起因與之前（第二章）有所不同：上一次的夢隱藏著王對未來權勢的野心與隱憂；而這次的夢，是直接針對他當前的驕傲而來。</w:t>
      </w:r>
    </w:p>
    <w:p w14:paraId="16CEEE1D" w14:textId="77777777" w:rsidR="007428E8" w:rsidRDefault="007428E8" w:rsidP="007428E8">
      <w:r>
        <w:rPr>
          <w:rFonts w:hint="eastAsia"/>
        </w:rPr>
        <w:t xml:space="preserve">2. </w:t>
      </w:r>
      <w:r>
        <w:rPr>
          <w:rFonts w:hint="eastAsia"/>
        </w:rPr>
        <w:t>王再次求助於專家</w:t>
      </w:r>
    </w:p>
    <w:p w14:paraId="1B918EE7" w14:textId="77777777" w:rsidR="007428E8" w:rsidRDefault="007428E8" w:rsidP="007428E8">
      <w:r>
        <w:rPr>
          <w:rFonts w:hint="eastAsia"/>
        </w:rPr>
        <w:t>面對這個擾亂心神的夢，王再次採取了同樣的步驟：召集了一群專業人士來為他解夢。這證明了他雖然對但以理的能力印象深刻，但在遇到問題時，他的第一反應仍然是先求助於自己國家傳統的顧問團隊。</w:t>
      </w:r>
    </w:p>
    <w:p w14:paraId="3A23E885" w14:textId="77777777" w:rsidR="007428E8" w:rsidRDefault="007428E8" w:rsidP="007428E8">
      <w:r>
        <w:rPr>
          <w:rFonts w:hint="eastAsia"/>
        </w:rPr>
        <w:t xml:space="preserve">3. </w:t>
      </w:r>
      <w:r>
        <w:rPr>
          <w:rFonts w:hint="eastAsia"/>
        </w:rPr>
        <w:t>神祕的「觀兆者」與專家的無能</w:t>
      </w:r>
    </w:p>
    <w:p w14:paraId="0E9BFD6D" w14:textId="77777777" w:rsidR="007428E8" w:rsidRDefault="007428E8" w:rsidP="007428E8">
      <w:r>
        <w:rPr>
          <w:rFonts w:hint="eastAsia"/>
        </w:rPr>
        <w:t>在這次召集的專家名單中，出現了一個在第二章名單裡沒有的詞：「觀兆者」（</w:t>
      </w:r>
      <w:proofErr w:type="spellStart"/>
      <w:r>
        <w:t>gāzerayyā</w:t>
      </w:r>
      <w:proofErr w:type="spellEnd"/>
      <w:r>
        <w:t>'</w:t>
      </w:r>
      <w:r>
        <w:rPr>
          <w:rFonts w:hint="eastAsia"/>
        </w:rPr>
        <w:t>）。</w:t>
      </w:r>
    </w:p>
    <w:p w14:paraId="1156008A" w14:textId="77777777" w:rsidR="007428E8" w:rsidRDefault="007428E8" w:rsidP="007428E8">
      <w:r>
        <w:rPr>
          <w:rFonts w:hint="eastAsia"/>
        </w:rPr>
        <w:t xml:space="preserve">(1) </w:t>
      </w:r>
      <w:r>
        <w:rPr>
          <w:rFonts w:hint="eastAsia"/>
        </w:rPr>
        <w:t>詞義不明：這個詞讓早期的翻譯者感到非常困惑，有人將它解釋為「使用魔法的人」，較近期的版本則傾向翻譯為「占卜者」。由於相關證據不足，這個詞的確切含義目前仍然是個未解之謎。</w:t>
      </w:r>
    </w:p>
    <w:p w14:paraId="2B5F5B9E" w14:textId="77777777" w:rsidR="007428E8" w:rsidRDefault="007428E8" w:rsidP="007428E8">
      <w:r>
        <w:rPr>
          <w:rFonts w:hint="eastAsia"/>
        </w:rPr>
        <w:t xml:space="preserve">(2) </w:t>
      </w:r>
      <w:r>
        <w:rPr>
          <w:rFonts w:hint="eastAsia"/>
        </w:rPr>
        <w:t>集體失敗：不論這些專家使用什麼方法，他們沒有一個人能夠給出讓王滿意的解釋。他們要麼是能力不足，無法理解夢的奧祕；要麼就是缺乏勇氣，即便猜到了夢境的負面含義，也不敢對國王說出真相。</w:t>
      </w:r>
    </w:p>
    <w:p w14:paraId="044A79B2" w14:textId="77777777" w:rsidR="007428E8" w:rsidRDefault="007428E8" w:rsidP="007428E8">
      <w:r>
        <w:rPr>
          <w:rFonts w:hint="eastAsia"/>
        </w:rPr>
        <w:t xml:space="preserve">4. </w:t>
      </w:r>
      <w:r>
        <w:rPr>
          <w:rFonts w:hint="eastAsia"/>
        </w:rPr>
        <w:t>關於文本的簡短說明</w:t>
      </w:r>
    </w:p>
    <w:p w14:paraId="092DDB6A" w14:textId="382B451B" w:rsidR="007046BC" w:rsidRDefault="007428E8" w:rsidP="007428E8">
      <w:r>
        <w:rPr>
          <w:rFonts w:hint="eastAsia"/>
        </w:rPr>
        <w:t>值得一提的是，「七十士譯本」在這段文字開頭加上了一個日期。而且，這個譯本在翻譯時對這一章的內容做了大量的刪減，它的長度大約只有現存希伯來文聖經版本的四分之一。</w:t>
      </w:r>
    </w:p>
    <w:p w14:paraId="772E213B" w14:textId="77777777" w:rsidR="00F45989" w:rsidRDefault="007428E8" w:rsidP="00F45989">
      <w:r>
        <w:rPr>
          <w:rFonts w:hint="eastAsia"/>
        </w:rPr>
        <w:t>（四）</w:t>
      </w:r>
      <w:r>
        <w:t>4:8</w:t>
      </w:r>
      <w:r w:rsidR="00F45989">
        <w:rPr>
          <w:rFonts w:hint="eastAsia"/>
        </w:rPr>
        <w:t xml:space="preserve"> </w:t>
      </w:r>
      <w:r w:rsidR="00F45989">
        <w:rPr>
          <w:rFonts w:hint="eastAsia"/>
        </w:rPr>
        <w:t>這一節經文描述了「王信仰的困境與但以理的地位」。</w:t>
      </w:r>
    </w:p>
    <w:p w14:paraId="3FBDD828" w14:textId="77777777" w:rsidR="00F45989" w:rsidRDefault="00F45989" w:rsidP="00F45989">
      <w:r>
        <w:rPr>
          <w:rFonts w:hint="eastAsia"/>
        </w:rPr>
        <w:t xml:space="preserve">1. </w:t>
      </w:r>
      <w:r>
        <w:rPr>
          <w:rFonts w:hint="eastAsia"/>
        </w:rPr>
        <w:t>王的宗教觀點：多神論的掙扎</w:t>
      </w:r>
    </w:p>
    <w:p w14:paraId="1B6748B8" w14:textId="5B8D9E09" w:rsidR="00F45989" w:rsidRDefault="00F45989" w:rsidP="00F45989">
      <w:r>
        <w:rPr>
          <w:rFonts w:hint="eastAsia"/>
        </w:rPr>
        <w:t>即使經歷了第一次夢境並見識了但以理神的權能，尼布甲尼撒依然是一位多神論者。他對但以理所信奉的神表示敬意，但這並沒有讓他放棄自己所崇拜的眾</w:t>
      </w:r>
      <w:r>
        <w:rPr>
          <w:rFonts w:hint="eastAsia"/>
        </w:rPr>
        <w:lastRenderedPageBreak/>
        <w:t>多神祇。他仍然用「照我神」來稱呼自己信仰的對象，顯示他將但以理的神視為眾神中的一位，而不是唯一的真神。</w:t>
      </w:r>
    </w:p>
    <w:p w14:paraId="645D7450" w14:textId="77777777" w:rsidR="00F45989" w:rsidRDefault="00F45989" w:rsidP="00F45989">
      <w:r>
        <w:rPr>
          <w:rFonts w:hint="eastAsia"/>
        </w:rPr>
        <w:t xml:space="preserve">2. </w:t>
      </w:r>
      <w:r>
        <w:rPr>
          <w:rFonts w:hint="eastAsia"/>
        </w:rPr>
        <w:t>但以理名字的再度出現</w:t>
      </w:r>
    </w:p>
    <w:p w14:paraId="7CD1CC82" w14:textId="0509737A" w:rsidR="00F45989" w:rsidRDefault="00F45989" w:rsidP="00F45989">
      <w:r>
        <w:rPr>
          <w:rFonts w:hint="eastAsia"/>
        </w:rPr>
        <w:t>在這</w:t>
      </w:r>
      <w:r w:rsidR="00A750E3">
        <w:rPr>
          <w:rFonts w:hint="eastAsia"/>
        </w:rPr>
        <w:t>節經</w:t>
      </w:r>
      <w:r>
        <w:rPr>
          <w:rFonts w:hint="eastAsia"/>
        </w:rPr>
        <w:t>文中，但以理的巴比倫名字「伯提沙撒」被多次提及。這個名字提醒讀者，但以理作為一位被擄的猶太人，卻在巴比倫宮廷中擁有特殊的地位。</w:t>
      </w:r>
    </w:p>
    <w:p w14:paraId="179F8380" w14:textId="77777777" w:rsidR="00F45989" w:rsidRDefault="00F45989" w:rsidP="00F45989">
      <w:r>
        <w:rPr>
          <w:rFonts w:hint="eastAsia"/>
        </w:rPr>
        <w:t xml:space="preserve">3. </w:t>
      </w:r>
      <w:r>
        <w:rPr>
          <w:rFonts w:hint="eastAsia"/>
        </w:rPr>
        <w:t>神靈的突破：從天上到人間</w:t>
      </w:r>
    </w:p>
    <w:p w14:paraId="5D848B1B" w14:textId="77777777" w:rsidR="00F45989" w:rsidRDefault="00F45989" w:rsidP="00F45989">
      <w:r>
        <w:rPr>
          <w:rFonts w:hint="eastAsia"/>
        </w:rPr>
        <w:t>王提到但以理身上有「聖神的靈」。這是一個非常戲劇性的認知轉變：</w:t>
      </w:r>
    </w:p>
    <w:p w14:paraId="40D98132" w14:textId="77777777" w:rsidR="00F45989" w:rsidRDefault="00F45989" w:rsidP="00F45989">
      <w:r>
        <w:rPr>
          <w:rFonts w:hint="eastAsia"/>
        </w:rPr>
        <w:t xml:space="preserve">(1) </w:t>
      </w:r>
      <w:r>
        <w:rPr>
          <w:rFonts w:hint="eastAsia"/>
        </w:rPr>
        <w:t>傳統認知：王原來的異教觀念認為，神祇（眾聖神）是住在天上的，不會輕易干預人間的事務。</w:t>
      </w:r>
    </w:p>
    <w:p w14:paraId="733E34B3" w14:textId="4ABE953F" w:rsidR="00F45989" w:rsidRDefault="00F45989" w:rsidP="00F45989">
      <w:r>
        <w:rPr>
          <w:rFonts w:hint="eastAsia"/>
        </w:rPr>
        <w:t xml:space="preserve">(2) </w:t>
      </w:r>
      <w:r>
        <w:rPr>
          <w:rFonts w:hint="eastAsia"/>
        </w:rPr>
        <w:t>新的突破：在經歷了第二章的夢境和解說之後，王不得不承認一個令人震驚的事實——「聖神的靈」現在竟然降臨到地上，並住在一個被擄的外邦人（但以理）身上，而且透過他揭示了人無法理解的奧祕！</w:t>
      </w:r>
    </w:p>
    <w:p w14:paraId="3478B98E" w14:textId="77777777" w:rsidR="00F45989" w:rsidRDefault="00F45989" w:rsidP="00F45989">
      <w:r>
        <w:rPr>
          <w:rFonts w:hint="eastAsia"/>
        </w:rPr>
        <w:t xml:space="preserve">4. </w:t>
      </w:r>
      <w:r>
        <w:rPr>
          <w:rFonts w:hint="eastAsia"/>
        </w:rPr>
        <w:t>歷史上的相似案例</w:t>
      </w:r>
    </w:p>
    <w:p w14:paraId="3804B19B" w14:textId="16734019" w:rsidR="007428E8" w:rsidRDefault="00F45989" w:rsidP="00F45989">
      <w:r>
        <w:rPr>
          <w:rFonts w:hint="eastAsia"/>
        </w:rPr>
        <w:t>尼布甲尼撒的這種驚嘆並非獨一無二。早在很久以前，埃及法老在面對約瑟時也曾發出過類似的感慨。法老同樣是一位多神論者，當他看到約瑟展現出超凡的智慧時，也曾斷言「神靈」一定在約瑟身上。這兩個事件都反映出，異教的統治者雖然信仰眾神，但當他們見證到超越凡人的智慧時，都會將之歸因於神祕的、超凡的力量。</w:t>
      </w:r>
    </w:p>
    <w:p w14:paraId="612904B9" w14:textId="77777777" w:rsidR="00F45989" w:rsidRDefault="00F45989" w:rsidP="00F45989"/>
    <w:p w14:paraId="654DF920" w14:textId="7950F636" w:rsidR="00253AC2" w:rsidRPr="00134565" w:rsidRDefault="00253AC2">
      <w:pPr>
        <w:rPr>
          <w:b/>
          <w:bCs/>
        </w:rPr>
      </w:pPr>
      <w:r w:rsidRPr="00134565">
        <w:rPr>
          <w:rFonts w:hint="eastAsia"/>
          <w:b/>
          <w:bCs/>
        </w:rPr>
        <w:t>三、</w:t>
      </w:r>
      <w:r w:rsidR="007046BC" w:rsidRPr="00134565">
        <w:rPr>
          <w:rFonts w:hint="eastAsia"/>
          <w:b/>
          <w:bCs/>
        </w:rPr>
        <w:t>但以理書</w:t>
      </w:r>
      <w:r w:rsidR="007046BC" w:rsidRPr="00134565">
        <w:rPr>
          <w:b/>
          <w:bCs/>
        </w:rPr>
        <w:t>4:1~8</w:t>
      </w:r>
      <w:r w:rsidR="007046BC" w:rsidRPr="00134565">
        <w:rPr>
          <w:rFonts w:hint="eastAsia"/>
          <w:b/>
          <w:bCs/>
        </w:rPr>
        <w:t>經文釋義</w:t>
      </w:r>
    </w:p>
    <w:p w14:paraId="127377FD" w14:textId="77777777" w:rsidR="00355B23" w:rsidRDefault="00355B23" w:rsidP="00355B23">
      <w:r>
        <w:rPr>
          <w:rFonts w:hint="eastAsia"/>
        </w:rPr>
        <w:t>這一段經文在講述「尼布甲尼撒的驕傲與上天的審判」。</w:t>
      </w:r>
    </w:p>
    <w:p w14:paraId="72CEEAE4" w14:textId="77777777" w:rsidR="00355B23" w:rsidRPr="00134565" w:rsidRDefault="00355B23" w:rsidP="00355B23">
      <w:pPr>
        <w:rPr>
          <w:b/>
          <w:bCs/>
        </w:rPr>
      </w:pPr>
      <w:r w:rsidRPr="00134565">
        <w:rPr>
          <w:rFonts w:hint="eastAsia"/>
          <w:b/>
          <w:bCs/>
        </w:rPr>
        <w:t>（一）核心主題是「傲慢帶來的巨大教訓」</w:t>
      </w:r>
    </w:p>
    <w:p w14:paraId="76CAB4AC" w14:textId="3E97DC6F" w:rsidR="00355B23" w:rsidRDefault="00355B23" w:rsidP="00134565">
      <w:r>
        <w:rPr>
          <w:rFonts w:hint="eastAsia"/>
        </w:rPr>
        <w:t>這整章都環繞著王的極度自負與狂妄。尼布甲尼撒王認為，他一手創建的輝煌首都巴比倫城，證明了他的偉大，所以他可以完全無視先知但以理給他的警告。他先前試圖強迫全地崇拜他樹立的雕像失敗後，現在轉而藉由城市的宏偉來抬高自己。</w:t>
      </w:r>
    </w:p>
    <w:p w14:paraId="6D99028D" w14:textId="5791C5D9" w:rsidR="00355B23" w:rsidRDefault="00355B23" w:rsidP="00355B23">
      <w:r>
        <w:rPr>
          <w:rFonts w:hint="eastAsia"/>
        </w:rPr>
        <w:t>這個故事是聖經中「驕傲在失敗以先」這句話的最佳範例。王完全忽略了神對君王的要求：行事公正、心存憐憫、並謙虛地面對神。正因為他對弱勢群體的</w:t>
      </w:r>
      <w:r>
        <w:rPr>
          <w:rFonts w:hint="eastAsia"/>
        </w:rPr>
        <w:lastRenderedPageBreak/>
        <w:t>不公和對神的警告置若罔聞，神決定介入，降下懲罰。</w:t>
      </w:r>
    </w:p>
    <w:p w14:paraId="2203DAC1" w14:textId="77777777" w:rsidR="00355B23" w:rsidRPr="00134565" w:rsidRDefault="00355B23" w:rsidP="00355B23">
      <w:pPr>
        <w:rPr>
          <w:b/>
          <w:bCs/>
        </w:rPr>
      </w:pPr>
      <w:r w:rsidRPr="00134565">
        <w:rPr>
          <w:rFonts w:hint="eastAsia"/>
          <w:b/>
          <w:bCs/>
        </w:rPr>
        <w:t>（二）精密的寫作結構與內容安排</w:t>
      </w:r>
    </w:p>
    <w:p w14:paraId="08EBD770" w14:textId="77777777" w:rsidR="00355B23" w:rsidRDefault="00355B23" w:rsidP="00355B23">
      <w:r>
        <w:rPr>
          <w:rFonts w:hint="eastAsia"/>
        </w:rPr>
        <w:t>這段經文的編排十分巧妙，呈現出清晰的對稱與呼應：</w:t>
      </w:r>
    </w:p>
    <w:p w14:paraId="5AB49570" w14:textId="77777777" w:rsidR="00355B23" w:rsidRDefault="00355B23" w:rsidP="00355B23">
      <w:r>
        <w:rPr>
          <w:rFonts w:hint="eastAsia"/>
        </w:rPr>
        <w:t xml:space="preserve">1. </w:t>
      </w:r>
      <w:r>
        <w:rPr>
          <w:rFonts w:hint="eastAsia"/>
        </w:rPr>
        <w:t>開場與收尾的詩歌：</w:t>
      </w:r>
      <w:r>
        <w:rPr>
          <w:rFonts w:hint="eastAsia"/>
        </w:rPr>
        <w:t xml:space="preserve"> </w:t>
      </w:r>
      <w:r>
        <w:rPr>
          <w:rFonts w:hint="eastAsia"/>
        </w:rPr>
        <w:t>文本一開始和結尾都是讚美上天主權的詩歌。這段詩文像是整篇故事的引言和結語，將故事包裝起來。</w:t>
      </w:r>
    </w:p>
    <w:p w14:paraId="5CD5DAE7" w14:textId="77777777" w:rsidR="00355B23" w:rsidRDefault="00355B23" w:rsidP="00355B23">
      <w:r>
        <w:rPr>
          <w:rFonts w:hint="eastAsia"/>
        </w:rPr>
        <w:t xml:space="preserve">2. </w:t>
      </w:r>
      <w:r>
        <w:rPr>
          <w:rFonts w:hint="eastAsia"/>
        </w:rPr>
        <w:t>故事主體：</w:t>
      </w:r>
      <w:r>
        <w:rPr>
          <w:rFonts w:hint="eastAsia"/>
        </w:rPr>
        <w:t xml:space="preserve"> </w:t>
      </w:r>
      <w:r>
        <w:rPr>
          <w:rFonts w:hint="eastAsia"/>
        </w:rPr>
        <w:t>中間是故事的關鍵情節，包含王敘述夢境，接著是但以理解釋夢境並說明其現實意義，最後是夢境在王身上應驗。</w:t>
      </w:r>
    </w:p>
    <w:p w14:paraId="133BBB5E" w14:textId="77777777" w:rsidR="00355B23" w:rsidRDefault="00355B23" w:rsidP="00355B23">
      <w:r>
        <w:rPr>
          <w:rFonts w:hint="eastAsia"/>
        </w:rPr>
        <w:t xml:space="preserve">3. </w:t>
      </w:r>
      <w:r>
        <w:rPr>
          <w:rFonts w:hint="eastAsia"/>
        </w:rPr>
        <w:t>平行的結構：夢的描述和夢的解釋，兩者的內部結構幾乎是鏡像對稱的，都由引言、主要內容和結論構成，展現了高超的寫作技巧。</w:t>
      </w:r>
    </w:p>
    <w:p w14:paraId="758FCAC1" w14:textId="77777777" w:rsidR="00355B23" w:rsidRPr="00134565" w:rsidRDefault="00355B23" w:rsidP="00355B23">
      <w:pPr>
        <w:rPr>
          <w:b/>
          <w:bCs/>
        </w:rPr>
      </w:pPr>
      <w:r w:rsidRPr="00134565">
        <w:rPr>
          <w:rFonts w:hint="eastAsia"/>
          <w:b/>
          <w:bCs/>
        </w:rPr>
        <w:t>（三）尼布甲尼撒的轉變與神的至高主權</w:t>
      </w:r>
    </w:p>
    <w:p w14:paraId="5CEABC0A" w14:textId="0E6007F3" w:rsidR="00355B23" w:rsidRDefault="00355B23" w:rsidP="00355B23">
      <w:r>
        <w:rPr>
          <w:rFonts w:hint="eastAsia"/>
        </w:rPr>
        <w:t>故事最主要的訊息是：神擁有對世上所有國家和君王的絕對控制權。</w:t>
      </w:r>
      <w:r>
        <w:rPr>
          <w:rFonts w:hint="eastAsia"/>
        </w:rPr>
        <w:t xml:space="preserve"> </w:t>
      </w:r>
      <w:r>
        <w:rPr>
          <w:rFonts w:hint="eastAsia"/>
        </w:rPr>
        <w:t>王本人在最後也承認了這一點，並總結說：「那個行為傲慢的人，神能使他降到最低。」這強調了世間的權力都是短暫和不穩定的。</w:t>
      </w:r>
    </w:p>
    <w:p w14:paraId="15FE009F" w14:textId="15CC9FF1" w:rsidR="00355B23" w:rsidRDefault="00355B23" w:rsidP="00355B23">
      <w:r>
        <w:rPr>
          <w:rFonts w:hint="eastAsia"/>
        </w:rPr>
        <w:t>王雖然像棵大樹一樣平順興旺，但但以理勇敢指出他王國內的社會問題，特別是對窮人的壓迫與忽視。但以理對人道責任的關懷，甚至超越了當時巴比倫最偉大國王漢摩拉比法典中提及的對弱勢群體的責任。</w:t>
      </w:r>
    </w:p>
    <w:p w14:paraId="4C6AA07D" w14:textId="40F518FE" w:rsidR="00355B23" w:rsidRPr="00134565" w:rsidRDefault="00355B23" w:rsidP="00355B23">
      <w:pPr>
        <w:rPr>
          <w:b/>
          <w:bCs/>
        </w:rPr>
      </w:pPr>
      <w:r w:rsidRPr="00134565">
        <w:rPr>
          <w:rFonts w:hint="eastAsia"/>
          <w:b/>
          <w:bCs/>
        </w:rPr>
        <w:t>（四）但以理能力的來源與王的領悟</w:t>
      </w:r>
    </w:p>
    <w:p w14:paraId="3D8529EC" w14:textId="6620A7F5" w:rsidR="00355B23" w:rsidRDefault="00355B23" w:rsidP="00355B23">
      <w:r>
        <w:rPr>
          <w:rFonts w:hint="eastAsia"/>
        </w:rPr>
        <w:t>這段情節再次突出了巴比倫所有術士和智者都無法解開謎團的事實。最終，但以理挺身而出。王對但以理的評價有了進步——他認為但以理身上有聖潔的神靈。</w:t>
      </w:r>
    </w:p>
    <w:p w14:paraId="275CE97B" w14:textId="38A61C20" w:rsidR="007046BC" w:rsidRDefault="00355B23" w:rsidP="00355B23">
      <w:r>
        <w:rPr>
          <w:rFonts w:hint="eastAsia"/>
        </w:rPr>
        <w:t>王雖然不一定完全明白以色列的神，但他確信但以理擁有非凡的智慧和洞察力，這一定是神祇所賜予的。國王在關鍵部分三次強調「你裡頭有聖神的靈」，表達了對但以理的極大信任。但以理知道，這種能力是來自於他自己民族的真神，證明了只有藉著這位至高神的啟示，才能揭開這些深奧的奧秘。</w:t>
      </w:r>
    </w:p>
    <w:p w14:paraId="3FDDBC90" w14:textId="77777777" w:rsidR="007046BC" w:rsidRDefault="007046BC"/>
    <w:p w14:paraId="33E40110" w14:textId="7AE2F873" w:rsidR="00253AC2" w:rsidRDefault="00253AC2">
      <w:r>
        <w:rPr>
          <w:rFonts w:hint="eastAsia"/>
        </w:rPr>
        <w:t>四、</w:t>
      </w:r>
      <w:r w:rsidR="007046BC">
        <w:rPr>
          <w:rFonts w:hint="eastAsia"/>
        </w:rPr>
        <w:t>但以理書</w:t>
      </w:r>
      <w:r w:rsidR="007046BC">
        <w:t>4:9~15</w:t>
      </w:r>
      <w:r w:rsidR="007046BC">
        <w:rPr>
          <w:rFonts w:hint="eastAsia"/>
        </w:rPr>
        <w:t>經文解析</w:t>
      </w:r>
    </w:p>
    <w:p w14:paraId="609428B5" w14:textId="77777777" w:rsidR="00F45989" w:rsidRDefault="00F45989" w:rsidP="00F45989">
      <w:r>
        <w:rPr>
          <w:rFonts w:hint="eastAsia"/>
        </w:rPr>
        <w:t>（一）</w:t>
      </w:r>
      <w:r>
        <w:t xml:space="preserve">4:9 </w:t>
      </w:r>
      <w:r>
        <w:rPr>
          <w:rFonts w:hint="eastAsia"/>
        </w:rPr>
        <w:t>這一節揪文在描述「王稱呼但以理的真正用意」。</w:t>
      </w:r>
    </w:p>
    <w:p w14:paraId="2EEA8351" w14:textId="77777777" w:rsidR="00F45989" w:rsidRDefault="00F45989" w:rsidP="00F45989">
      <w:r>
        <w:rPr>
          <w:rFonts w:hint="eastAsia"/>
        </w:rPr>
        <w:lastRenderedPageBreak/>
        <w:t xml:space="preserve">1. </w:t>
      </w:r>
      <w:r>
        <w:rPr>
          <w:rFonts w:hint="eastAsia"/>
        </w:rPr>
        <w:t>稱呼但以理的巴比倫名字</w:t>
      </w:r>
    </w:p>
    <w:p w14:paraId="75BC92EA" w14:textId="77777777" w:rsidR="00F45989" w:rsidRDefault="00F45989" w:rsidP="00F45989">
      <w:r>
        <w:rPr>
          <w:rFonts w:hint="eastAsia"/>
        </w:rPr>
        <w:t>王尼布甲尼撒在說話時，特別使用但以理的巴比倫名字「伯提沙撒」。這個名字的意思是「彼勒護佑君王」，其中「彼勒」指的是巴比倫的主神馬爾杜克。</w:t>
      </w:r>
    </w:p>
    <w:p w14:paraId="3223B83C" w14:textId="77777777" w:rsidR="00F45989" w:rsidRDefault="00F45989" w:rsidP="00F45989">
      <w:r>
        <w:rPr>
          <w:rFonts w:hint="eastAsia"/>
        </w:rPr>
        <w:t xml:space="preserve">2. </w:t>
      </w:r>
      <w:r>
        <w:rPr>
          <w:rFonts w:hint="eastAsia"/>
        </w:rPr>
        <w:t>對但以理能力的驚歎</w:t>
      </w:r>
    </w:p>
    <w:p w14:paraId="1F5F9D48" w14:textId="77777777" w:rsidR="00F45989" w:rsidRDefault="00F45989" w:rsidP="00F45989">
      <w:r>
        <w:rPr>
          <w:rFonts w:hint="eastAsia"/>
        </w:rPr>
        <w:t>王向但以理坦言：「我知道你身上有聖神的靈。」</w:t>
      </w:r>
    </w:p>
    <w:p w14:paraId="32219193" w14:textId="77777777" w:rsidR="00F45989" w:rsidRDefault="00F45989" w:rsidP="00F45989">
      <w:r>
        <w:rPr>
          <w:rFonts w:hint="eastAsia"/>
        </w:rPr>
        <w:t>這對王來說是表示一種「非同尋常的承認」：對於一位信仰外邦神祇的君王來說，能公開承認一位被擄的猶太人身上有超自然的力量，這是一件極為罕見和不容易的事情，顯示出但以理的能力已徹底折服了他。</w:t>
      </w:r>
    </w:p>
    <w:p w14:paraId="4CDA73A4" w14:textId="77777777" w:rsidR="00F45989" w:rsidRDefault="00F45989" w:rsidP="00F45989">
      <w:r>
        <w:rPr>
          <w:rFonts w:hint="eastAsia"/>
        </w:rPr>
        <w:t xml:space="preserve">3. </w:t>
      </w:r>
      <w:r>
        <w:rPr>
          <w:rFonts w:hint="eastAsia"/>
        </w:rPr>
        <w:t>解開「奧祕」的能力</w:t>
      </w:r>
    </w:p>
    <w:p w14:paraId="31570A20" w14:textId="7393401A" w:rsidR="007046BC" w:rsidRDefault="00F45989" w:rsidP="00F45989">
      <w:r>
        <w:rPr>
          <w:rFonts w:hint="eastAsia"/>
        </w:rPr>
        <w:t>王相信但以理能夠解開那些「奧祕的事」。這個詞彙來自於一個外來語，意思是指那些隱藏起來、難以理解的秘密。這再次強調了但以理所擁有的知識，是超越所有巴比倫智者，只有透過神聖啟示才能獲得的。</w:t>
      </w:r>
    </w:p>
    <w:p w14:paraId="4F373A46" w14:textId="77777777" w:rsidR="00203938" w:rsidRDefault="00F45989" w:rsidP="00203938">
      <w:r>
        <w:rPr>
          <w:rFonts w:hint="eastAsia"/>
        </w:rPr>
        <w:t>（二）</w:t>
      </w:r>
      <w:r>
        <w:t>4:</w:t>
      </w:r>
      <w:r w:rsidR="00E16E3A">
        <w:t xml:space="preserve">10~12 </w:t>
      </w:r>
      <w:r w:rsidR="00203938">
        <w:rPr>
          <w:rFonts w:hint="eastAsia"/>
        </w:rPr>
        <w:t>這段經文在講述「夢中的巨樹：巴比倫帝國的輝煌寫照」。</w:t>
      </w:r>
    </w:p>
    <w:p w14:paraId="14C38046" w14:textId="77777777" w:rsidR="00203938" w:rsidRDefault="00203938" w:rsidP="00203938">
      <w:r>
        <w:rPr>
          <w:rFonts w:hint="eastAsia"/>
        </w:rPr>
        <w:t xml:space="preserve">1. </w:t>
      </w:r>
      <w:r>
        <w:rPr>
          <w:rFonts w:hint="eastAsia"/>
        </w:rPr>
        <w:t>樹木的外形與帝國的強盛</w:t>
      </w:r>
    </w:p>
    <w:p w14:paraId="2B1CC609" w14:textId="77777777" w:rsidR="00203938" w:rsidRDefault="00203938" w:rsidP="00203938">
      <w:r>
        <w:rPr>
          <w:rFonts w:hint="eastAsia"/>
        </w:rPr>
        <w:t>王回憶說，他在夢中看見一棵樹孤立地生長在一望無際的平原中央，它非常高大、引人注目。</w:t>
      </w:r>
    </w:p>
    <w:p w14:paraId="09E6217D" w14:textId="77777777" w:rsidR="00203938" w:rsidRDefault="00203938" w:rsidP="00203938">
      <w:r>
        <w:rPr>
          <w:rFonts w:hint="eastAsia"/>
        </w:rPr>
        <w:t xml:space="preserve">(1) </w:t>
      </w:r>
      <w:r>
        <w:rPr>
          <w:rFonts w:hint="eastAsia"/>
        </w:rPr>
        <w:t>比喻君主：</w:t>
      </w:r>
      <w:r>
        <w:rPr>
          <w:rFonts w:hint="eastAsia"/>
        </w:rPr>
        <w:t xml:space="preserve"> </w:t>
      </w:r>
      <w:r>
        <w:rPr>
          <w:rFonts w:hint="eastAsia"/>
        </w:rPr>
        <w:t>用樹木來代表國家和統治者是有歷史先例的，連考古發現的碑文都顯示尼布甲尼撒王本人曾用樹來比喻自己的國家。</w:t>
      </w:r>
    </w:p>
    <w:p w14:paraId="5C9F6032" w14:textId="77777777" w:rsidR="00203938" w:rsidRDefault="00203938" w:rsidP="00203938">
      <w:r>
        <w:rPr>
          <w:rFonts w:hint="eastAsia"/>
        </w:rPr>
        <w:t xml:space="preserve">(2) </w:t>
      </w:r>
      <w:r>
        <w:rPr>
          <w:rFonts w:hint="eastAsia"/>
        </w:rPr>
        <w:t>成長與穩定：</w:t>
      </w:r>
      <w:r>
        <w:rPr>
          <w:rFonts w:hint="eastAsia"/>
        </w:rPr>
        <w:t xml:space="preserve"> </w:t>
      </w:r>
      <w:r>
        <w:rPr>
          <w:rFonts w:hint="eastAsia"/>
        </w:rPr>
        <w:t>樹木的不斷生長，象徵著他的帝國版圖持續向外擴張，影響力越來越大；樹木的結實堅固，則反映了巴比倫國力的強盛和穩定，正如同國王當時在宮廷中安享太平、稱霸一時的盛世。</w:t>
      </w:r>
    </w:p>
    <w:p w14:paraId="693A494F" w14:textId="77777777" w:rsidR="00203938" w:rsidRDefault="00203938" w:rsidP="00203938">
      <w:r>
        <w:rPr>
          <w:rFonts w:hint="eastAsia"/>
        </w:rPr>
        <w:t xml:space="preserve">2. </w:t>
      </w:r>
      <w:r>
        <w:rPr>
          <w:rFonts w:hint="eastAsia"/>
        </w:rPr>
        <w:t>樹木的誇張高度與統治力</w:t>
      </w:r>
    </w:p>
    <w:p w14:paraId="7C1B5228" w14:textId="77777777" w:rsidR="00203938" w:rsidRDefault="00203938" w:rsidP="00203938">
      <w:r>
        <w:rPr>
          <w:rFonts w:hint="eastAsia"/>
        </w:rPr>
        <w:t>這棵樹被描繪成「高聳入雲」，甚至「從地球的盡頭都能看到」。</w:t>
      </w:r>
    </w:p>
    <w:p w14:paraId="3F2BCF67" w14:textId="77777777" w:rsidR="00203938" w:rsidRDefault="00203938" w:rsidP="00203938">
      <w:r>
        <w:rPr>
          <w:rFonts w:hint="eastAsia"/>
        </w:rPr>
        <w:t xml:space="preserve">(1) </w:t>
      </w:r>
      <w:r>
        <w:rPr>
          <w:rFonts w:hint="eastAsia"/>
        </w:rPr>
        <w:t>統治的廣泛性：</w:t>
      </w:r>
      <w:r>
        <w:rPr>
          <w:rFonts w:hint="eastAsia"/>
        </w:rPr>
        <w:t xml:space="preserve"> </w:t>
      </w:r>
      <w:r>
        <w:rPr>
          <w:rFonts w:hint="eastAsia"/>
        </w:rPr>
        <w:t>這種極度誇張的描述，是為了表達君王霸權的無遠弗屆，他的權威和聲望世人皆知，無不臣服。就像古代波斯王做夢夢到他的權冠像橄欖樹枝一樣，一直延伸到世界的邊界一樣。</w:t>
      </w:r>
    </w:p>
    <w:p w14:paraId="0EC07A76" w14:textId="77777777" w:rsidR="00203938" w:rsidRDefault="00203938" w:rsidP="00203938">
      <w:r>
        <w:rPr>
          <w:rFonts w:hint="eastAsia"/>
        </w:rPr>
        <w:t xml:space="preserve">(2) </w:t>
      </w:r>
      <w:r>
        <w:rPr>
          <w:rFonts w:hint="eastAsia"/>
        </w:rPr>
        <w:t>令人印象深刻的外觀：</w:t>
      </w:r>
      <w:r>
        <w:rPr>
          <w:rFonts w:hint="eastAsia"/>
        </w:rPr>
        <w:t xml:space="preserve"> </w:t>
      </w:r>
      <w:r>
        <w:rPr>
          <w:rFonts w:hint="eastAsia"/>
        </w:rPr>
        <w:t>巨樹不僅外形雄偉，其樹葉也極其茂密繁美，這象</w:t>
      </w:r>
      <w:r>
        <w:rPr>
          <w:rFonts w:hint="eastAsia"/>
        </w:rPr>
        <w:lastRenderedPageBreak/>
        <w:t>徵著國家的繁榮昌盛。</w:t>
      </w:r>
    </w:p>
    <w:p w14:paraId="0926C4C2" w14:textId="77777777" w:rsidR="00203938" w:rsidRDefault="00203938" w:rsidP="00203938">
      <w:r>
        <w:rPr>
          <w:rFonts w:hint="eastAsia"/>
        </w:rPr>
        <w:t xml:space="preserve">3. </w:t>
      </w:r>
      <w:r>
        <w:rPr>
          <w:rFonts w:hint="eastAsia"/>
        </w:rPr>
        <w:t>巨樹的功能：萬物賴以為生</w:t>
      </w:r>
    </w:p>
    <w:p w14:paraId="2F56E952" w14:textId="77777777" w:rsidR="00203938" w:rsidRDefault="00203938" w:rsidP="00203938">
      <w:r>
        <w:rPr>
          <w:rFonts w:hint="eastAsia"/>
        </w:rPr>
        <w:t>這棵樹不僅外表壯觀，還具有巨大的實用價值：</w:t>
      </w:r>
    </w:p>
    <w:p w14:paraId="3441B406" w14:textId="77777777" w:rsidR="00203938" w:rsidRDefault="00203938" w:rsidP="00203938">
      <w:r>
        <w:rPr>
          <w:rFonts w:hint="eastAsia"/>
        </w:rPr>
        <w:t xml:space="preserve">(1) </w:t>
      </w:r>
      <w:r>
        <w:rPr>
          <w:rFonts w:hint="eastAsia"/>
        </w:rPr>
        <w:t>提供庇護：在炎炎烈日之下，地上的各種動物紛紛跑來躺臥在它濃密的樹蔭之下歇息。</w:t>
      </w:r>
    </w:p>
    <w:p w14:paraId="57A41DB9" w14:textId="77777777" w:rsidR="00203938" w:rsidRDefault="00203938" w:rsidP="00203938">
      <w:r>
        <w:rPr>
          <w:rFonts w:hint="eastAsia"/>
        </w:rPr>
        <w:t xml:space="preserve">(2) </w:t>
      </w:r>
      <w:r>
        <w:rPr>
          <w:rFonts w:hint="eastAsia"/>
        </w:rPr>
        <w:t>供應食物：</w:t>
      </w:r>
      <w:r>
        <w:rPr>
          <w:rFonts w:hint="eastAsia"/>
        </w:rPr>
        <w:t xml:space="preserve"> </w:t>
      </w:r>
      <w:r>
        <w:rPr>
          <w:rFonts w:hint="eastAsia"/>
        </w:rPr>
        <w:t>樹上結滿了豐碩的果實，成為所有生物的食物來源。</w:t>
      </w:r>
    </w:p>
    <w:p w14:paraId="4E15305A" w14:textId="77777777" w:rsidR="00203938" w:rsidRDefault="00203938" w:rsidP="00203938">
      <w:r>
        <w:rPr>
          <w:rFonts w:hint="eastAsia"/>
        </w:rPr>
        <w:t xml:space="preserve">(3) </w:t>
      </w:r>
      <w:r>
        <w:rPr>
          <w:rFonts w:hint="eastAsia"/>
        </w:rPr>
        <w:t>棲息之地：</w:t>
      </w:r>
      <w:r>
        <w:rPr>
          <w:rFonts w:hint="eastAsia"/>
        </w:rPr>
        <w:t xml:space="preserve"> </w:t>
      </w:r>
      <w:r>
        <w:rPr>
          <w:rFonts w:hint="eastAsia"/>
        </w:rPr>
        <w:t>天空中的飛鳥也選擇在它的枝椏上安家棲息。</w:t>
      </w:r>
    </w:p>
    <w:p w14:paraId="008E4225" w14:textId="1DECC6FC" w:rsidR="007046BC" w:rsidRDefault="00203938" w:rsidP="00203938">
      <w:r>
        <w:rPr>
          <w:rFonts w:hint="eastAsia"/>
        </w:rPr>
        <w:t>總結來說，這棵樹象徵著尼布甲尼撒王的帝國造福了所有臣民和周圍地區，將不同的人群聚集在他的治理之下，提供了一個和平與豐富的時代。這也證明了王的威望和能力確實是名副其實的。</w:t>
      </w:r>
    </w:p>
    <w:p w14:paraId="297C3F94" w14:textId="77777777" w:rsidR="00203938" w:rsidRDefault="00203938" w:rsidP="00203938">
      <w:r>
        <w:rPr>
          <w:rFonts w:hint="eastAsia"/>
        </w:rPr>
        <w:t>（三）</w:t>
      </w:r>
      <w:r>
        <w:t xml:space="preserve">4:13~15 </w:t>
      </w:r>
      <w:r>
        <w:rPr>
          <w:rFonts w:hint="eastAsia"/>
        </w:rPr>
        <w:t>這幾節經文在描述「異象突變：從榮耀到審判的降臨」。</w:t>
      </w:r>
    </w:p>
    <w:p w14:paraId="1E9FE61C" w14:textId="77777777" w:rsidR="00203938" w:rsidRDefault="00203938" w:rsidP="00203938">
      <w:r>
        <w:rPr>
          <w:rFonts w:hint="eastAsia"/>
        </w:rPr>
        <w:t xml:space="preserve">1. </w:t>
      </w:r>
      <w:r>
        <w:rPr>
          <w:rFonts w:hint="eastAsia"/>
        </w:rPr>
        <w:t>「守望者」的突然出現</w:t>
      </w:r>
    </w:p>
    <w:p w14:paraId="774B95BD" w14:textId="77777777" w:rsidR="00203938" w:rsidRDefault="00203938" w:rsidP="00203938">
      <w:r>
        <w:rPr>
          <w:rFonts w:hint="eastAsia"/>
        </w:rPr>
        <w:t>正當王全神貫注於這片繁榮景象時，一個不速之客突然打破了寧靜——一位「聖潔的守望天使」降臨。這位降臨的天使具有幾個特點：</w:t>
      </w:r>
    </w:p>
    <w:p w14:paraId="29BC5E23" w14:textId="77777777" w:rsidR="00203938" w:rsidRDefault="00203938" w:rsidP="00203938">
      <w:r>
        <w:rPr>
          <w:rFonts w:hint="eastAsia"/>
        </w:rPr>
        <w:t xml:space="preserve">(1) </w:t>
      </w:r>
      <w:r>
        <w:rPr>
          <w:rFonts w:hint="eastAsia"/>
        </w:rPr>
        <w:t>職責：他的工作是負責監察與守護，這個概念在猶太人被擄時期之後的文獻中開始盛行。</w:t>
      </w:r>
    </w:p>
    <w:p w14:paraId="3A741C89" w14:textId="77777777" w:rsidR="00203938" w:rsidRDefault="00203938" w:rsidP="00203938">
      <w:r>
        <w:rPr>
          <w:rFonts w:hint="eastAsia"/>
        </w:rPr>
        <w:t xml:space="preserve">(2) </w:t>
      </w:r>
      <w:r>
        <w:rPr>
          <w:rFonts w:hint="eastAsia"/>
        </w:rPr>
        <w:t>地位：</w:t>
      </w:r>
      <w:r>
        <w:rPr>
          <w:rFonts w:hint="eastAsia"/>
        </w:rPr>
        <w:t xml:space="preserve"> </w:t>
      </w:r>
      <w:r>
        <w:rPr>
          <w:rFonts w:hint="eastAsia"/>
        </w:rPr>
        <w:t>在尼布甲尼撒王的故事中，這是最早將天使稱為「聖者」的例子之一，這個稱呼後來在許多啟示性的作品中變得常見。</w:t>
      </w:r>
    </w:p>
    <w:p w14:paraId="137799FA" w14:textId="77777777" w:rsidR="00203938" w:rsidRDefault="00203938" w:rsidP="00203938">
      <w:r>
        <w:rPr>
          <w:rFonts w:hint="eastAsia"/>
        </w:rPr>
        <w:t xml:space="preserve">(3) </w:t>
      </w:r>
      <w:r>
        <w:rPr>
          <w:rFonts w:hint="eastAsia"/>
        </w:rPr>
        <w:t>權威：他是從天上降下的，這直接表明他是奉至高神的命令前來執行旨意的。</w:t>
      </w:r>
    </w:p>
    <w:p w14:paraId="6E5AB601" w14:textId="77777777" w:rsidR="00203938" w:rsidRDefault="00203938" w:rsidP="00203938">
      <w:r>
        <w:rPr>
          <w:rFonts w:hint="eastAsia"/>
        </w:rPr>
        <w:t xml:space="preserve">2. </w:t>
      </w:r>
      <w:r>
        <w:rPr>
          <w:rFonts w:hint="eastAsia"/>
        </w:rPr>
        <w:t>巨樹面臨的毀滅性宣告</w:t>
      </w:r>
    </w:p>
    <w:p w14:paraId="29052852" w14:textId="77777777" w:rsidR="00203938" w:rsidRDefault="00203938" w:rsidP="00203938">
      <w:r>
        <w:rPr>
          <w:rFonts w:hint="eastAsia"/>
        </w:rPr>
        <w:t>這位「聖者」隨即大聲發出了一連串的命令：</w:t>
      </w:r>
    </w:p>
    <w:p w14:paraId="45E8911A" w14:textId="77777777" w:rsidR="00203938" w:rsidRDefault="00203938" w:rsidP="00203938">
      <w:r>
        <w:rPr>
          <w:rFonts w:hint="eastAsia"/>
        </w:rPr>
        <w:t>「砍倒這棵樹！剪去它的枝葉！</w:t>
      </w:r>
      <w:r>
        <w:rPr>
          <w:rFonts w:hint="eastAsia"/>
        </w:rPr>
        <w:t xml:space="preserve"> </w:t>
      </w:r>
      <w:r>
        <w:rPr>
          <w:rFonts w:hint="eastAsia"/>
        </w:rPr>
        <w:t>搖落所有的果實！</w:t>
      </w:r>
      <w:r>
        <w:rPr>
          <w:rFonts w:hint="eastAsia"/>
        </w:rPr>
        <w:t xml:space="preserve"> </w:t>
      </w:r>
      <w:r>
        <w:rPr>
          <w:rFonts w:hint="eastAsia"/>
        </w:rPr>
        <w:t>讓野獸離開它的樹蔭，飛鳥飛離它的枝頭！」</w:t>
      </w:r>
    </w:p>
    <w:p w14:paraId="06137EF2" w14:textId="77777777" w:rsidR="00203938" w:rsidRDefault="00203938" w:rsidP="00203938"/>
    <w:p w14:paraId="34F9BDFD" w14:textId="77777777" w:rsidR="00203938" w:rsidRDefault="00203938" w:rsidP="00203938">
      <w:r>
        <w:rPr>
          <w:rFonts w:hint="eastAsia"/>
        </w:rPr>
        <w:t>頃刻之間，這棵象徵著國王榮耀的參天巨樹，因為王的驕傲（這一點在後文得到證實），瞬間淪為一堆毫無價值的殘骸，遭受了嚴厲的懲罰。</w:t>
      </w:r>
    </w:p>
    <w:p w14:paraId="6BFA75F7" w14:textId="77777777" w:rsidR="00203938" w:rsidRDefault="00203938" w:rsidP="00203938">
      <w:r>
        <w:rPr>
          <w:rFonts w:hint="eastAsia"/>
        </w:rPr>
        <w:lastRenderedPageBreak/>
        <w:t xml:space="preserve">3. </w:t>
      </w:r>
      <w:r>
        <w:rPr>
          <w:rFonts w:hint="eastAsia"/>
        </w:rPr>
        <w:t>殘留的樹樁與金屬圈的謎團</w:t>
      </w:r>
    </w:p>
    <w:p w14:paraId="028C6385" w14:textId="77777777" w:rsidR="00203938" w:rsidRDefault="00203938" w:rsidP="00203938">
      <w:r>
        <w:rPr>
          <w:rFonts w:hint="eastAsia"/>
        </w:rPr>
        <w:t>儘管樹木被砍倒，但並未被徹底毀滅：樹根和樹樁被要求留在土裡。</w:t>
      </w:r>
    </w:p>
    <w:p w14:paraId="5ED29040" w14:textId="77777777" w:rsidR="00203938" w:rsidRDefault="00203938" w:rsidP="00203938">
      <w:r>
        <w:rPr>
          <w:rFonts w:hint="eastAsia"/>
        </w:rPr>
        <w:t xml:space="preserve">(1) </w:t>
      </w:r>
      <w:r>
        <w:rPr>
          <w:rFonts w:hint="eastAsia"/>
        </w:rPr>
        <w:t>復生希望：只要樹根還在地下，這就意味著它仍有重新生長、恢復生機的機會。</w:t>
      </w:r>
    </w:p>
    <w:p w14:paraId="4EF4C42A" w14:textId="77777777" w:rsidR="00203938" w:rsidRDefault="00203938" w:rsidP="00203938">
      <w:r>
        <w:rPr>
          <w:rFonts w:hint="eastAsia"/>
        </w:rPr>
        <w:t xml:space="preserve">(2) </w:t>
      </w:r>
      <w:r>
        <w:rPr>
          <w:rFonts w:hint="eastAsia"/>
        </w:rPr>
        <w:t>鐵圈和銅圈的意象：聖者同時命令用鐵環和銅環將樹樁箍住。這個動作的含義有些模糊，但主要有兩種猜測：</w:t>
      </w:r>
    </w:p>
    <w:p w14:paraId="1F1652BB" w14:textId="77777777" w:rsidR="00203938" w:rsidRDefault="00203938" w:rsidP="00203938">
      <w:r>
        <w:rPr>
          <w:rFonts w:hint="eastAsia"/>
        </w:rPr>
        <w:t xml:space="preserve">    A. </w:t>
      </w:r>
      <w:r>
        <w:rPr>
          <w:rFonts w:hint="eastAsia"/>
        </w:rPr>
        <w:t>正面解釋：</w:t>
      </w:r>
      <w:r>
        <w:rPr>
          <w:rFonts w:hint="eastAsia"/>
        </w:rPr>
        <w:t xml:space="preserve"> </w:t>
      </w:r>
      <w:r>
        <w:rPr>
          <w:rFonts w:hint="eastAsia"/>
        </w:rPr>
        <w:t>為了保護樹樁，確保國王的生命能夠存活下來。</w:t>
      </w:r>
    </w:p>
    <w:p w14:paraId="367090BF" w14:textId="77777777" w:rsidR="00203938" w:rsidRDefault="00203938" w:rsidP="00203938">
      <w:r>
        <w:rPr>
          <w:rFonts w:hint="eastAsia"/>
        </w:rPr>
        <w:t xml:space="preserve">    B. </w:t>
      </w:r>
      <w:r>
        <w:rPr>
          <w:rFonts w:hint="eastAsia"/>
        </w:rPr>
        <w:t>負面解釋：</w:t>
      </w:r>
      <w:r>
        <w:rPr>
          <w:rFonts w:hint="eastAsia"/>
        </w:rPr>
        <w:t xml:space="preserve"> </w:t>
      </w:r>
      <w:r>
        <w:rPr>
          <w:rFonts w:hint="eastAsia"/>
        </w:rPr>
        <w:t>象徵尼布甲尼撒王將會被精神疾病所困擾、束縛。</w:t>
      </w:r>
    </w:p>
    <w:p w14:paraId="176DCDCD" w14:textId="77777777" w:rsidR="00203938" w:rsidRDefault="00203938" w:rsidP="00203938">
      <w:r>
        <w:rPr>
          <w:rFonts w:hint="eastAsia"/>
        </w:rPr>
        <w:t xml:space="preserve">4. </w:t>
      </w:r>
      <w:r>
        <w:rPr>
          <w:rFonts w:hint="eastAsia"/>
        </w:rPr>
        <w:t>王身份的轉變與保障</w:t>
      </w:r>
    </w:p>
    <w:p w14:paraId="6A7CDFDA" w14:textId="77777777" w:rsidR="00203938" w:rsidRDefault="00203938" w:rsidP="00203938">
      <w:r>
        <w:rPr>
          <w:rFonts w:hint="eastAsia"/>
        </w:rPr>
        <w:t>從整體語氣來看，負面解釋的可能性更高，因為緊接著的描寫是王形象的徹底轉變：</w:t>
      </w:r>
    </w:p>
    <w:p w14:paraId="53A498BE" w14:textId="77777777" w:rsidR="00203938" w:rsidRDefault="00203938" w:rsidP="00203938">
      <w:r>
        <w:rPr>
          <w:rFonts w:hint="eastAsia"/>
        </w:rPr>
        <w:t xml:space="preserve">(1) </w:t>
      </w:r>
      <w:r>
        <w:rPr>
          <w:rFonts w:hint="eastAsia"/>
        </w:rPr>
        <w:t>變成野獸：樹的意象至此轉化為獸的意象。王將變成一個活得像動物的人，生活在「田野的青草之間」，讓夜晚的露水淋濕身體，並與地上的野獸一同吃草。</w:t>
      </w:r>
    </w:p>
    <w:p w14:paraId="062D0ECA" w14:textId="6C849619" w:rsidR="00203938" w:rsidRDefault="00203938" w:rsidP="00203938">
      <w:r>
        <w:rPr>
          <w:rFonts w:hint="eastAsia"/>
        </w:rPr>
        <w:t xml:space="preserve">(2) </w:t>
      </w:r>
      <w:r>
        <w:rPr>
          <w:rFonts w:hint="eastAsia"/>
        </w:rPr>
        <w:t>受保護的囚禁：雖然在當時，患有嚴重精神疾病的人會被拋棄到荒野，但作為王，尼布甲尼撒很可能得到較好的待遇，比如被安置在御花園中。這雖然是被隔離的狀態，但他的生命安全得到了保障，符合樹樁仍有根基的意象。</w:t>
      </w:r>
    </w:p>
    <w:p w14:paraId="5AC69D2A" w14:textId="77777777" w:rsidR="007046BC" w:rsidRDefault="007046BC"/>
    <w:p w14:paraId="256061F4" w14:textId="6EA64926" w:rsidR="00253AC2" w:rsidRPr="00D426ED" w:rsidRDefault="00253AC2">
      <w:pPr>
        <w:rPr>
          <w:b/>
          <w:bCs/>
        </w:rPr>
      </w:pPr>
      <w:r w:rsidRPr="00D426ED">
        <w:rPr>
          <w:rFonts w:hint="eastAsia"/>
          <w:b/>
          <w:bCs/>
        </w:rPr>
        <w:t>五、</w:t>
      </w:r>
      <w:r w:rsidR="007046BC" w:rsidRPr="00D426ED">
        <w:rPr>
          <w:rFonts w:hint="eastAsia"/>
          <w:b/>
          <w:bCs/>
        </w:rPr>
        <w:t>但以理書</w:t>
      </w:r>
      <w:r w:rsidR="007046BC" w:rsidRPr="00D426ED">
        <w:rPr>
          <w:b/>
          <w:bCs/>
        </w:rPr>
        <w:t>4:9~15</w:t>
      </w:r>
      <w:r w:rsidR="007046BC" w:rsidRPr="00D426ED">
        <w:rPr>
          <w:rFonts w:hint="eastAsia"/>
          <w:b/>
          <w:bCs/>
        </w:rPr>
        <w:t>經文釋義</w:t>
      </w:r>
    </w:p>
    <w:p w14:paraId="7D882B6D" w14:textId="77777777" w:rsidR="00D426ED" w:rsidRDefault="00D426ED" w:rsidP="00D426ED">
      <w:r>
        <w:rPr>
          <w:rFonts w:hint="eastAsia"/>
        </w:rPr>
        <w:t>這一段經文在講述「尼布甲尼撒之夢的涵義與神的啟示」。</w:t>
      </w:r>
    </w:p>
    <w:p w14:paraId="6BF6E5BD" w14:textId="77777777" w:rsidR="00D426ED" w:rsidRPr="00D426ED" w:rsidRDefault="00D426ED" w:rsidP="00D426ED">
      <w:pPr>
        <w:rPr>
          <w:b/>
          <w:bCs/>
        </w:rPr>
      </w:pPr>
      <w:r w:rsidRPr="00D426ED">
        <w:rPr>
          <w:rFonts w:hint="eastAsia"/>
          <w:b/>
          <w:bCs/>
        </w:rPr>
        <w:t>（一）王對先知的依賴與信仰的進步</w:t>
      </w:r>
    </w:p>
    <w:p w14:paraId="7E1FF6E1" w14:textId="0D225A61" w:rsidR="00D426ED" w:rsidRDefault="00D426ED" w:rsidP="00D426ED">
      <w:r>
        <w:rPr>
          <w:rFonts w:hint="eastAsia"/>
        </w:rPr>
        <w:t>儘管尼布甲尼撒一開始先找了自己宮廷裡的巴比倫智者，但他最終還是深信但以理有解答奧祕的能力。王對但以理的信任令人印象深刻，他確信這位猶太人身上有「聖潔的神性力量」在運作。這表明，王對但以理的敬佩不僅停留在個人層面，更擴展到對但以理所信奉的神靈奇妙能力的震驚。這也側面反映了當時人們相信神靈能透過人類說話或行動的觀念，類似於以色列先知們被神啟發來傳遞信息。</w:t>
      </w:r>
    </w:p>
    <w:p w14:paraId="2B4F12CC" w14:textId="77777777" w:rsidR="00D426ED" w:rsidRPr="00D426ED" w:rsidRDefault="00D426ED" w:rsidP="00D426ED">
      <w:pPr>
        <w:rPr>
          <w:b/>
          <w:bCs/>
        </w:rPr>
      </w:pPr>
      <w:r w:rsidRPr="00D426ED">
        <w:rPr>
          <w:rFonts w:hint="eastAsia"/>
          <w:b/>
          <w:bCs/>
        </w:rPr>
        <w:lastRenderedPageBreak/>
        <w:t>（二）啟示發生的時間與地點</w:t>
      </w:r>
    </w:p>
    <w:p w14:paraId="3664348F" w14:textId="5CE30ACE" w:rsidR="00D426ED" w:rsidRDefault="00D426ED" w:rsidP="00D426ED">
      <w:r>
        <w:rPr>
          <w:rFonts w:hint="eastAsia"/>
        </w:rPr>
        <w:t>神向人揭示奧祕的方式並不受限。雖然尼布甲尼撒的兩次夢境啟示都發生在他夜間躺臥休息時，但聖經中記載，神會選擇各種時機展示自己：無論是深夜的寂靜中、王室宴會的喧囂裡、但以理禱告禁食時，還是在大河邊，甚至是火窯這樣的危險之地。但以理本人也體會到，無論是在日常的信仰生活中，還是有特別需要時，主都會向他顯明旨意。</w:t>
      </w:r>
    </w:p>
    <w:p w14:paraId="3D4132AF" w14:textId="77777777" w:rsidR="00D426ED" w:rsidRPr="00D426ED" w:rsidRDefault="00D426ED" w:rsidP="00D426ED">
      <w:pPr>
        <w:rPr>
          <w:b/>
          <w:bCs/>
        </w:rPr>
      </w:pPr>
      <w:r w:rsidRPr="00D426ED">
        <w:rPr>
          <w:rFonts w:hint="eastAsia"/>
          <w:b/>
          <w:bCs/>
        </w:rPr>
        <w:t>（三）「大樹」的深層意涵：供養與傲慢</w:t>
      </w:r>
    </w:p>
    <w:p w14:paraId="09422A29" w14:textId="77777777" w:rsidR="00D426ED" w:rsidRDefault="00D426ED" w:rsidP="00D426ED">
      <w:r>
        <w:rPr>
          <w:rFonts w:hint="eastAsia"/>
        </w:rPr>
        <w:t>夢中的巨樹是一個非常恰當的象徵，它代表著王本人及其龐大的帝國。</w:t>
      </w:r>
    </w:p>
    <w:p w14:paraId="4A581E6B" w14:textId="77777777" w:rsidR="00D426ED" w:rsidRDefault="00D426ED" w:rsidP="00D426ED">
      <w:r>
        <w:rPr>
          <w:rFonts w:hint="eastAsia"/>
        </w:rPr>
        <w:t xml:space="preserve">1. </w:t>
      </w:r>
      <w:r>
        <w:rPr>
          <w:rFonts w:hint="eastAsia"/>
        </w:rPr>
        <w:t>供養與秩序：這棵樹高大、結果豐碩，吸引萬物來吃（「凡有血氣的都從這樹得食」）。這象徵著神祝福了巴比倫帝國，使其它成為當時全球社會結構和秩序的支撐者和供應者，就像遠古時代人們將神明描繪成庇護萬物的生命之樹一樣。</w:t>
      </w:r>
    </w:p>
    <w:p w14:paraId="3193B933" w14:textId="77777777" w:rsidR="00D426ED" w:rsidRDefault="00D426ED" w:rsidP="00D426ED">
      <w:r>
        <w:rPr>
          <w:rFonts w:hint="eastAsia"/>
        </w:rPr>
        <w:t xml:space="preserve">2. </w:t>
      </w:r>
      <w:r>
        <w:rPr>
          <w:rFonts w:hint="eastAsia"/>
        </w:rPr>
        <w:t>通天與驕傲：這棵樹「高得頂天」，讓人聯想到《創世記》中人類想將巴別塔建到天上去的驕傲行為。這暗示著王的權力範圍已經廣大到非比尋常，但他也像當年的巴別塔一樣，企圖獨立自主，忘記了權柄是上天所賜。他將建造巴比倫的功勞歸於自己，這份自大與妄想，再次重蹈了歷史上人類企圖與神並肩的覆轍。</w:t>
      </w:r>
    </w:p>
    <w:p w14:paraId="0B34BA90" w14:textId="77777777" w:rsidR="00D426ED" w:rsidRPr="00D426ED" w:rsidRDefault="00D426ED" w:rsidP="00D426ED">
      <w:pPr>
        <w:rPr>
          <w:b/>
          <w:bCs/>
        </w:rPr>
      </w:pPr>
      <w:r w:rsidRPr="00D426ED">
        <w:rPr>
          <w:rFonts w:hint="eastAsia"/>
          <w:b/>
          <w:bCs/>
        </w:rPr>
        <w:t>（四）懲罰的細節與暫時性</w:t>
      </w:r>
    </w:p>
    <w:p w14:paraId="00E5E269" w14:textId="77777777" w:rsidR="00D426ED" w:rsidRDefault="00D426ED" w:rsidP="00D426ED">
      <w:r>
        <w:rPr>
          <w:rFonts w:hint="eastAsia"/>
        </w:rPr>
        <w:t>神這次沒有像對待巴別塔一樣「降臨」去阻止，而是差遣「聖潔的守望者」（天使）來執行命令。</w:t>
      </w:r>
    </w:p>
    <w:p w14:paraId="0E2B7D2F" w14:textId="77777777" w:rsidR="00D426ED" w:rsidRDefault="00D426ED" w:rsidP="00D426ED">
      <w:r>
        <w:rPr>
          <w:rFonts w:hint="eastAsia"/>
        </w:rPr>
        <w:t xml:space="preserve">1. </w:t>
      </w:r>
      <w:r>
        <w:rPr>
          <w:rFonts w:hint="eastAsia"/>
        </w:rPr>
        <w:t>伐倒與保留：樹雖然被砍倒了，但樹根和樹樁卻被保留，暗示王雖然會被審判，但帝國並不會徹底滅亡，仍有復原的希望。</w:t>
      </w:r>
    </w:p>
    <w:p w14:paraId="356E3FE7" w14:textId="77777777" w:rsidR="00D426ED" w:rsidRDefault="00D426ED" w:rsidP="00D426ED">
      <w:r>
        <w:rPr>
          <w:rFonts w:hint="eastAsia"/>
        </w:rPr>
        <w:t xml:space="preserve">2. </w:t>
      </w:r>
      <w:r>
        <w:rPr>
          <w:rFonts w:hint="eastAsia"/>
        </w:rPr>
        <w:t>鐵圈與銅圈的意義：</w:t>
      </w:r>
      <w:r>
        <w:rPr>
          <w:rFonts w:hint="eastAsia"/>
        </w:rPr>
        <w:t xml:space="preserve"> </w:t>
      </w:r>
      <w:r>
        <w:rPr>
          <w:rFonts w:hint="eastAsia"/>
        </w:rPr>
        <w:t>這些金屬環可能不只是園藝工具，它們在象徵意義上更代表著神的主權和界限。這些環圈能阻止巴比倫政權在王生病期間徹底崩潰。</w:t>
      </w:r>
    </w:p>
    <w:p w14:paraId="61965F5D" w14:textId="77777777" w:rsidR="00D426ED" w:rsidRDefault="00D426ED" w:rsidP="00D426ED">
      <w:r>
        <w:rPr>
          <w:rFonts w:hint="eastAsia"/>
        </w:rPr>
        <w:t xml:space="preserve">3. </w:t>
      </w:r>
      <w:r>
        <w:rPr>
          <w:rFonts w:hint="eastAsia"/>
        </w:rPr>
        <w:t>七期與身份轉變：王將與野獸同住，被露水沾濕，最驚人的轉變是他的身份從人降為獸，失去了神賦予人的尊貴形象。這段「七期」的時間長度不確定，但它象徵著神會持續一段時間來達成教育和審判的目的。</w:t>
      </w:r>
    </w:p>
    <w:p w14:paraId="60D55E3B" w14:textId="2B6259A1" w:rsidR="00D426ED" w:rsidRPr="00D426ED" w:rsidRDefault="00D426ED" w:rsidP="00D426ED">
      <w:pPr>
        <w:rPr>
          <w:b/>
          <w:bCs/>
        </w:rPr>
      </w:pPr>
      <w:r w:rsidRPr="00D426ED">
        <w:rPr>
          <w:rFonts w:hint="eastAsia"/>
          <w:b/>
          <w:bCs/>
        </w:rPr>
        <w:t>（五）懲罰的目的：謙卑與榮耀</w:t>
      </w:r>
    </w:p>
    <w:p w14:paraId="53BF025B" w14:textId="748CE967" w:rsidR="007046BC" w:rsidRDefault="00D426ED" w:rsidP="00D426ED">
      <w:r>
        <w:rPr>
          <w:rFonts w:hint="eastAsia"/>
        </w:rPr>
        <w:lastRenderedPageBreak/>
        <w:t>這次對王的懲罰被視為一個學習謙遜與忍耐的機會。神的目的不是徹底毀滅他，而是讓他洗心革面，認識到「諸天掌權」，最終將榮耀歸於真正的掌權者。王在病倒前，但以理曾給他提供悔改的機會以避免災禍，但王顯然沒有聽從。這事件也與尼布甲尼撒死後巴比倫帝國的快速衰落形成對比，凸顯了神對王權的掌控。</w:t>
      </w:r>
    </w:p>
    <w:p w14:paraId="782E2B0D" w14:textId="77777777" w:rsidR="00253AC2" w:rsidRDefault="00253AC2"/>
    <w:sectPr w:rsidR="00253AC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E5"/>
    <w:rsid w:val="00053196"/>
    <w:rsid w:val="001251BE"/>
    <w:rsid w:val="00134565"/>
    <w:rsid w:val="00203938"/>
    <w:rsid w:val="002444B7"/>
    <w:rsid w:val="00253AC2"/>
    <w:rsid w:val="00355B23"/>
    <w:rsid w:val="00542D37"/>
    <w:rsid w:val="00694E2D"/>
    <w:rsid w:val="007046BC"/>
    <w:rsid w:val="007428E8"/>
    <w:rsid w:val="007B7974"/>
    <w:rsid w:val="009B6F0E"/>
    <w:rsid w:val="009D20E5"/>
    <w:rsid w:val="00A750E3"/>
    <w:rsid w:val="00CB3EF2"/>
    <w:rsid w:val="00D426ED"/>
    <w:rsid w:val="00D67CB5"/>
    <w:rsid w:val="00E16E3A"/>
    <w:rsid w:val="00F45989"/>
    <w:rsid w:val="00F60828"/>
    <w:rsid w:val="00FD306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70C1CB3E"/>
  <w15:chartTrackingRefBased/>
  <w15:docId w15:val="{94A24F74-52C3-3F48-8BF5-49CDD926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0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20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20E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20E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20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20E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20E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20E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20E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20E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20E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20E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20E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20E5"/>
    <w:rPr>
      <w:rFonts w:eastAsiaTheme="majorEastAsia" w:cstheme="majorBidi"/>
      <w:color w:val="0F4761" w:themeColor="accent1" w:themeShade="BF"/>
    </w:rPr>
  </w:style>
  <w:style w:type="character" w:customStyle="1" w:styleId="60">
    <w:name w:val="標題 6 字元"/>
    <w:basedOn w:val="a0"/>
    <w:link w:val="6"/>
    <w:uiPriority w:val="9"/>
    <w:semiHidden/>
    <w:rsid w:val="009D20E5"/>
    <w:rPr>
      <w:rFonts w:eastAsiaTheme="majorEastAsia" w:cstheme="majorBidi"/>
      <w:color w:val="595959" w:themeColor="text1" w:themeTint="A6"/>
    </w:rPr>
  </w:style>
  <w:style w:type="character" w:customStyle="1" w:styleId="70">
    <w:name w:val="標題 7 字元"/>
    <w:basedOn w:val="a0"/>
    <w:link w:val="7"/>
    <w:uiPriority w:val="9"/>
    <w:semiHidden/>
    <w:rsid w:val="009D20E5"/>
    <w:rPr>
      <w:rFonts w:eastAsiaTheme="majorEastAsia" w:cstheme="majorBidi"/>
      <w:color w:val="595959" w:themeColor="text1" w:themeTint="A6"/>
    </w:rPr>
  </w:style>
  <w:style w:type="character" w:customStyle="1" w:styleId="80">
    <w:name w:val="標題 8 字元"/>
    <w:basedOn w:val="a0"/>
    <w:link w:val="8"/>
    <w:uiPriority w:val="9"/>
    <w:semiHidden/>
    <w:rsid w:val="009D20E5"/>
    <w:rPr>
      <w:rFonts w:eastAsiaTheme="majorEastAsia" w:cstheme="majorBidi"/>
      <w:color w:val="272727" w:themeColor="text1" w:themeTint="D8"/>
    </w:rPr>
  </w:style>
  <w:style w:type="character" w:customStyle="1" w:styleId="90">
    <w:name w:val="標題 9 字元"/>
    <w:basedOn w:val="a0"/>
    <w:link w:val="9"/>
    <w:uiPriority w:val="9"/>
    <w:semiHidden/>
    <w:rsid w:val="009D20E5"/>
    <w:rPr>
      <w:rFonts w:eastAsiaTheme="majorEastAsia" w:cstheme="majorBidi"/>
      <w:color w:val="272727" w:themeColor="text1" w:themeTint="D8"/>
    </w:rPr>
  </w:style>
  <w:style w:type="paragraph" w:styleId="a3">
    <w:name w:val="Title"/>
    <w:basedOn w:val="a"/>
    <w:next w:val="a"/>
    <w:link w:val="a4"/>
    <w:uiPriority w:val="10"/>
    <w:qFormat/>
    <w:rsid w:val="009D20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2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0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20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0E5"/>
    <w:pPr>
      <w:spacing w:before="160"/>
      <w:jc w:val="center"/>
    </w:pPr>
    <w:rPr>
      <w:i/>
      <w:iCs/>
      <w:color w:val="404040" w:themeColor="text1" w:themeTint="BF"/>
    </w:rPr>
  </w:style>
  <w:style w:type="character" w:customStyle="1" w:styleId="a8">
    <w:name w:val="引文 字元"/>
    <w:basedOn w:val="a0"/>
    <w:link w:val="a7"/>
    <w:uiPriority w:val="29"/>
    <w:rsid w:val="009D20E5"/>
    <w:rPr>
      <w:i/>
      <w:iCs/>
      <w:color w:val="404040" w:themeColor="text1" w:themeTint="BF"/>
    </w:rPr>
  </w:style>
  <w:style w:type="paragraph" w:styleId="a9">
    <w:name w:val="List Paragraph"/>
    <w:basedOn w:val="a"/>
    <w:uiPriority w:val="34"/>
    <w:qFormat/>
    <w:rsid w:val="009D20E5"/>
    <w:pPr>
      <w:ind w:left="720"/>
      <w:contextualSpacing/>
    </w:pPr>
  </w:style>
  <w:style w:type="character" w:styleId="aa">
    <w:name w:val="Intense Emphasis"/>
    <w:basedOn w:val="a0"/>
    <w:uiPriority w:val="21"/>
    <w:qFormat/>
    <w:rsid w:val="009D20E5"/>
    <w:rPr>
      <w:i/>
      <w:iCs/>
      <w:color w:val="0F4761" w:themeColor="accent1" w:themeShade="BF"/>
    </w:rPr>
  </w:style>
  <w:style w:type="paragraph" w:styleId="ab">
    <w:name w:val="Intense Quote"/>
    <w:basedOn w:val="a"/>
    <w:next w:val="a"/>
    <w:link w:val="ac"/>
    <w:uiPriority w:val="30"/>
    <w:qFormat/>
    <w:rsid w:val="009D2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20E5"/>
    <w:rPr>
      <w:i/>
      <w:iCs/>
      <w:color w:val="0F4761" w:themeColor="accent1" w:themeShade="BF"/>
    </w:rPr>
  </w:style>
  <w:style w:type="character" w:styleId="ad">
    <w:name w:val="Intense Reference"/>
    <w:basedOn w:val="a0"/>
    <w:uiPriority w:val="32"/>
    <w:qFormat/>
    <w:rsid w:val="009D2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11</Pages>
  <Words>3611</Words>
  <Characters>3684</Characters>
  <Application>Microsoft Office Word</Application>
  <DocSecurity>0</DocSecurity>
  <Lines>147</Lines>
  <Paragraphs>151</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12</cp:revision>
  <dcterms:created xsi:type="dcterms:W3CDTF">2025-11-13T05:20:00Z</dcterms:created>
  <dcterms:modified xsi:type="dcterms:W3CDTF">2026-02-05T02:11:00Z</dcterms:modified>
</cp:coreProperties>
</file>