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0A07A24A" w14:textId="47480D74" w:rsidR="001B5A44" w:rsidRPr="00827B46" w:rsidRDefault="00827B46">
      <w:pPr>
        <w:rPr>
          <w:rFonts w:asciiTheme="minorEastAsia" w:hAnsiTheme="minorEastAsia"/>
        </w:rPr>
      </w:pPr>
      <w:r w:rsidRPr="00827B46">
        <w:rPr>
          <w:rFonts w:asciiTheme="minorEastAsia" w:hAnsiTheme="minorEastAsia" w:hint="eastAsia"/>
        </w:rPr>
        <w:t>釋經學第十講講義</w:t>
      </w:r>
    </w:p>
    <w:p w14:paraId="30CD8927" w14:textId="2C5D8844" w:rsidR="00827B46" w:rsidRPr="00827B46" w:rsidRDefault="00827B46" w:rsidP="00827B46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val="en-US"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福音書的解釋（二）</w:t>
      </w:r>
    </w:p>
    <w:p w14:paraId="58135FDA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約翰福音第四章：耶穌與撒馬利亞婦</w:t>
      </w:r>
      <w:r w:rsidRPr="00827B46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人</w:t>
      </w:r>
    </w:p>
    <w:p w14:paraId="7A51215B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一、常見誤解：心靈與誠實不是「真誠投入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」</w:t>
      </w:r>
    </w:p>
    <w:p w14:paraId="1579A73B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約翰福音</w:t>
      </w:r>
      <w:r w:rsidRPr="00827B46">
        <w:rPr>
          <w:rFonts w:asciiTheme="minorEastAsia" w:hAnsiTheme="minorEastAsia" w:cs="Times New Roman"/>
          <w:kern w:val="0"/>
          <w:lang w:bidi="he-IL"/>
          <w14:ligatures w14:val="none"/>
        </w:rPr>
        <w:t>4:23–24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常被引用來說明敬拜要真誠、全心投入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7114FFB" w14:textId="4F4ACA8B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但若放回整段故事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脈絡，這段經文的重點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並非指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人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敬拜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的情感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要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真誠，而是耶穌帶來新的敬拜時代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4B3D7C4" w14:textId="15E674EC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二、故事起因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與背景</w:t>
      </w: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：耶穌</w:t>
      </w:r>
      <w:r w:rsidRPr="00827B46">
        <w:rPr>
          <w:rFonts w:asciiTheme="minorEastAsia" w:hAnsiTheme="minorEastAsia" w:cs="PingFang TC" w:hint="eastAsia"/>
          <w:b/>
          <w:bCs/>
          <w:kern w:val="0"/>
          <w:u w:val="single"/>
          <w:lang w:bidi="he-IL"/>
          <w14:ligatures w14:val="none"/>
        </w:rPr>
        <w:t>必須</w:t>
      </w: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經過撒馬利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亞</w:t>
      </w:r>
    </w:p>
    <w:p w14:paraId="726957C9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約翰福音第四章承接第三章，耶穌離開猶大，往加利利去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289570B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耶穌進入撒馬利亞，是按著父神的旨意，使後來撒馬利亞人的歸信成為這段故事的重要結果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9DD21F4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三、歷史背景：猶太人與撒馬利亞人的隔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閡</w:t>
      </w:r>
    </w:p>
    <w:p w14:paraId="436C6921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撒馬利亞人與猶太人之間有深刻的歷史、族群與宗教衝突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109E883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北國滅亡、亞述遷民、異族通婚、基利心山聖殿與耶路撒冷聖殿的衝突，都形成兩群人之間長久的不信任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429B50A" w14:textId="6B0B14B1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/>
          <w:kern w:val="0"/>
          <w:lang w:val="en-US" w:bidi="he-IL"/>
          <w14:ligatures w14:val="none"/>
        </w:rPr>
        <w:sym w:font="Wingdings" w:char="F0E0"/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耶穌向撒馬利亞婦人要水喝，是打破當時社會文化規矩的越界行動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F133D77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四、敘事張力：正午打水與活水的邀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請</w:t>
      </w:r>
    </w:p>
    <w:p w14:paraId="2E19D5D2" w14:textId="7DF80ED3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婦人在正午獨自來打水，是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重要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伏筆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耶穌從「水」切入，向她談真正的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活水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99C7BCE" w14:textId="05786688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經文的重點不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在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定罪這位婦人，而是耶穌向一位邊緣化、脆弱的人啟示自己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466055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五、敬拜問題：不在基利心山，也不在耶路撒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冷</w:t>
      </w:r>
    </w:p>
    <w:p w14:paraId="7DEA7631" w14:textId="247659CA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婦人把話題轉向敬拜地點：</w:t>
      </w:r>
      <w:r w:rsidR="00EF2529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基利心山</w:t>
      </w:r>
      <w:r w:rsidR="00EF2529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或</w:t>
      </w:r>
      <w:r w:rsidR="00EF2529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耶路撒冷</w:t>
      </w:r>
      <w:r w:rsidR="00EF2529"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6C5236C" w14:textId="45D4833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耶穌的回答指出，當他的「時候」來到，敬拜不再由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地點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」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決定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ECB62E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過去舊有的敬拜制度、體系、地點都不再是核心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B15FBA5" w14:textId="01947E72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真正關鍵是：人是否</w:t>
      </w:r>
      <w:r w:rsidR="00EF2529">
        <w:rPr>
          <w:rFonts w:asciiTheme="minorEastAsia" w:hAnsiTheme="minorEastAsia" w:cs="PingFang TC" w:hint="eastAsia"/>
          <w:kern w:val="0"/>
          <w:lang w:bidi="he-IL"/>
          <w14:ligatures w14:val="none"/>
        </w:rPr>
        <w:t>真正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認識這位彌賽亞，是否汲取他所賜的活水，是否信從他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563C939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六、耶穌向撒馬利亞婦人揭示彌賽亞身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份</w:t>
      </w:r>
    </w:p>
    <w:p w14:paraId="6ED5B680" w14:textId="5BF6D31F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 w:hint="eastAsia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耶穌對婦人說：</w:t>
      </w: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「這和你說話的就是他！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」</w:t>
      </w:r>
    </w:p>
    <w:p w14:paraId="512D25B6" w14:textId="22DCD5C1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耶穌沒有被猶太人與撒馬利亞人的歷史隔閡限制，也沒有被這位婦人的過去限制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他向這位位於群體邊緣的撒馬利亞婦人揭示自己是彌賽亞，是她的活水與救主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C0CA21D" w14:textId="46456FC9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七、婦人的轉變：從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邊緣人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成為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「</w:t>
      </w: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見證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者</w:t>
      </w: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」</w:t>
      </w:r>
    </w:p>
    <w:p w14:paraId="0CDE36D2" w14:textId="19FFF4E2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婦人留下水罐子，回到城裡，向眾人作見證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她原本可能刻意避開人群，如今卻主動走向人群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她的見證使許多撒馬利亞人來見耶穌，並且信了耶穌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3E9E138" w14:textId="77777777" w:rsidR="00827B46" w:rsidRPr="00827B46" w:rsidRDefault="00827B46" w:rsidP="00827B4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八、上下文對比：被輕看的撒馬利亞人反而信</w:t>
      </w:r>
      <w:r w:rsidRPr="00827B4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了</w:t>
      </w:r>
    </w:p>
    <w:p w14:paraId="7E71ED64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若把約翰福音第四章放回更大的上下文，就會看見強烈對比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3AD238A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猶太人的法利賽人仍在懷疑耶穌，甚至可能試圖分化施洗約翰與耶穌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54395BE5" w14:textId="77777777" w:rsidR="00827B46" w:rsidRPr="00827B46" w:rsidRDefault="00827B46" w:rsidP="00827B4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827B46">
        <w:rPr>
          <w:rFonts w:asciiTheme="minorEastAsia" w:hAnsiTheme="minorEastAsia" w:cs="PingFang TC" w:hint="eastAsia"/>
          <w:kern w:val="0"/>
          <w:lang w:bidi="he-IL"/>
          <w14:ligatures w14:val="none"/>
        </w:rPr>
        <w:t>但被鄙視的撒馬利亞婦人卻遇見耶穌、信了耶穌，甚至成為見證者，使更多撒馬利亞人信了耶穌</w:t>
      </w:r>
      <w:r w:rsidRPr="00827B4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F4EA504" w14:textId="77777777" w:rsidR="00827B46" w:rsidRPr="00827B46" w:rsidRDefault="00827B46">
      <w:pPr>
        <w:rPr>
          <w:rFonts w:asciiTheme="minorEastAsia" w:hAnsiTheme="minorEastAsia" w:hint="eastAsia"/>
        </w:rPr>
      </w:pPr>
    </w:p>
    <w:sectPr w:rsidR="00827B46" w:rsidRPr="00827B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ECB5" w14:textId="77777777" w:rsidR="007B59AF" w:rsidRDefault="007B59AF" w:rsidP="00827B46">
      <w:pPr>
        <w:spacing w:after="0" w:line="240" w:lineRule="auto"/>
      </w:pPr>
      <w:r>
        <w:separator/>
      </w:r>
    </w:p>
  </w:endnote>
  <w:endnote w:type="continuationSeparator" w:id="0">
    <w:p w14:paraId="3FE0E39B" w14:textId="77777777" w:rsidR="007B59AF" w:rsidRDefault="007B59AF" w:rsidP="00827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5085680"/>
      <w:docPartObj>
        <w:docPartGallery w:val="Page Numbers (Bottom of Page)"/>
        <w:docPartUnique/>
      </w:docPartObj>
    </w:sdtPr>
    <w:sdtContent>
      <w:p w14:paraId="1C95DAF5" w14:textId="1011D6B0" w:rsidR="00827B46" w:rsidRDefault="00827B46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96A42EA" w14:textId="77777777" w:rsidR="00827B46" w:rsidRDefault="00827B46" w:rsidP="00827B4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32807545"/>
      <w:docPartObj>
        <w:docPartGallery w:val="Page Numbers (Bottom of Page)"/>
        <w:docPartUnique/>
      </w:docPartObj>
    </w:sdtPr>
    <w:sdtContent>
      <w:p w14:paraId="6D45C05B" w14:textId="01F8C500" w:rsidR="00827B46" w:rsidRDefault="00827B46" w:rsidP="00DA52D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A709D0D" w14:textId="77777777" w:rsidR="00827B46" w:rsidRDefault="00827B46" w:rsidP="00827B4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EFA6" w14:textId="77777777" w:rsidR="00EF2529" w:rsidRDefault="00EF25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545E" w14:textId="77777777" w:rsidR="007B59AF" w:rsidRDefault="007B59AF" w:rsidP="00827B46">
      <w:pPr>
        <w:spacing w:after="0" w:line="240" w:lineRule="auto"/>
      </w:pPr>
      <w:r>
        <w:separator/>
      </w:r>
    </w:p>
  </w:footnote>
  <w:footnote w:type="continuationSeparator" w:id="0">
    <w:p w14:paraId="0CD45502" w14:textId="77777777" w:rsidR="007B59AF" w:rsidRDefault="007B59AF" w:rsidP="00827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6228" w14:textId="77777777" w:rsidR="00EF2529" w:rsidRDefault="00EF25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C2859" w14:textId="77777777" w:rsidR="00EF2529" w:rsidRDefault="00EF25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E861C" w14:textId="77777777" w:rsidR="00EF2529" w:rsidRDefault="00EF25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B46"/>
    <w:rsid w:val="001B5A44"/>
    <w:rsid w:val="002164DA"/>
    <w:rsid w:val="002337C0"/>
    <w:rsid w:val="00343F9B"/>
    <w:rsid w:val="005D435A"/>
    <w:rsid w:val="007B59AF"/>
    <w:rsid w:val="00827B46"/>
    <w:rsid w:val="00EF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4CC9B"/>
  <w15:chartTrackingRefBased/>
  <w15:docId w15:val="{124F5F58-8A2C-8C4C-80C0-DBF649211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B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B4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B4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B4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B4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B4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B4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B4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27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B4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B4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B46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B46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B4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B4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B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B4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B4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B4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27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7B46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7B46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827B46"/>
  </w:style>
  <w:style w:type="paragraph" w:styleId="Header">
    <w:name w:val="header"/>
    <w:basedOn w:val="Normal"/>
    <w:link w:val="HeaderChar"/>
    <w:uiPriority w:val="99"/>
    <w:unhideWhenUsed/>
    <w:rsid w:val="00EF2529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F252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454</Words>
  <Characters>455</Characters>
  <Application>Microsoft Office Word</Application>
  <DocSecurity>0</DocSecurity>
  <Lines>15</Lines>
  <Paragraphs>3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2026-06-24T08:01:00Z</dcterms:created>
  <dcterms:modified xsi:type="dcterms:W3CDTF">2026-06-24T08:08:00Z</dcterms:modified>
</cp:coreProperties>
</file>