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8D8D8" w:themeColor="background1" w:themeShade="D8"/>
  <w:body>
    <w:p w14:paraId="6211DF7D" w14:textId="5362742D" w:rsidR="001B5A44" w:rsidRDefault="00F96F40" w:rsidP="00825D47">
      <w:pPr>
        <w:rPr>
          <w:rFonts w:asciiTheme="majorEastAsia" w:eastAsiaTheme="majorEastAsia" w:hAnsiTheme="majorEastAsia" w:cs="Times New Roman (Body CS)"/>
          <w:sz w:val="24"/>
          <w:szCs w:val="24"/>
          <w:lang w:val="en-US"/>
        </w:rPr>
      </w:pPr>
      <w:r w:rsidRPr="00B45966">
        <w:rPr>
          <w:rFonts w:asciiTheme="majorEastAsia" w:eastAsiaTheme="majorEastAsia" w:hAnsiTheme="majorEastAsia" w:cs="Times New Roman (Body CS)" w:hint="eastAsia"/>
          <w:sz w:val="24"/>
          <w:szCs w:val="24"/>
          <w:lang w:val="en-US"/>
        </w:rPr>
        <w:t>釋經</w:t>
      </w:r>
      <w:r w:rsidR="00B45966">
        <w:rPr>
          <w:rFonts w:asciiTheme="majorEastAsia" w:eastAsiaTheme="majorEastAsia" w:hAnsiTheme="majorEastAsia" w:cs="Times New Roman (Body CS)" w:hint="eastAsia"/>
          <w:sz w:val="24"/>
          <w:szCs w:val="24"/>
          <w:lang w:val="en-US"/>
        </w:rPr>
        <w:t>學</w:t>
      </w:r>
      <w:r w:rsidRPr="00B45966">
        <w:rPr>
          <w:rFonts w:asciiTheme="majorEastAsia" w:eastAsiaTheme="majorEastAsia" w:hAnsiTheme="majorEastAsia" w:cs="Times New Roman (Body CS)" w:hint="eastAsia"/>
          <w:sz w:val="24"/>
          <w:szCs w:val="24"/>
          <w:lang w:val="en-US"/>
        </w:rPr>
        <w:t>第</w:t>
      </w:r>
      <w:r w:rsidR="00606CA3" w:rsidRPr="00B45966">
        <w:rPr>
          <w:rFonts w:asciiTheme="majorEastAsia" w:eastAsiaTheme="majorEastAsia" w:hAnsiTheme="majorEastAsia" w:cs="Times New Roman (Body CS)" w:hint="eastAsia"/>
          <w:sz w:val="24"/>
          <w:szCs w:val="24"/>
          <w:lang w:val="en-US"/>
        </w:rPr>
        <w:t>二十二</w:t>
      </w:r>
      <w:r w:rsidRPr="00B45966">
        <w:rPr>
          <w:rFonts w:asciiTheme="majorEastAsia" w:eastAsiaTheme="majorEastAsia" w:hAnsiTheme="majorEastAsia" w:cs="Times New Roman (Body CS)" w:hint="eastAsia"/>
          <w:sz w:val="24"/>
          <w:szCs w:val="24"/>
          <w:lang w:val="en-US"/>
        </w:rPr>
        <w:t>講講義</w:t>
      </w:r>
    </w:p>
    <w:p w14:paraId="202FF3DE" w14:textId="27787BBA" w:rsidR="00825D47" w:rsidRPr="0048442E" w:rsidRDefault="00B45966" w:rsidP="0048442E">
      <w:pPr>
        <w:rPr>
          <w:rFonts w:asciiTheme="majorEastAsia" w:eastAsiaTheme="majorEastAsia" w:hAnsiTheme="majorEastAsia" w:cs="Times New Roman (Body CS)" w:hint="eastAsia"/>
          <w:b/>
          <w:bCs/>
          <w:sz w:val="24"/>
          <w:szCs w:val="24"/>
          <w:lang w:val="en-US"/>
        </w:rPr>
      </w:pPr>
      <w:r w:rsidRPr="00B45966">
        <w:rPr>
          <w:rFonts w:asciiTheme="majorEastAsia" w:eastAsiaTheme="majorEastAsia" w:hAnsiTheme="majorEastAsia" w:cs="Times New Roman (Body CS)" w:hint="eastAsia"/>
          <w:b/>
          <w:bCs/>
          <w:sz w:val="24"/>
          <w:szCs w:val="24"/>
          <w:lang w:val="en-US"/>
        </w:rPr>
        <w:t>天啓文學的解釋（一）</w:t>
      </w:r>
    </w:p>
    <w:p w14:paraId="7A962DB9" w14:textId="77777777" w:rsidR="00825D47" w:rsidRPr="00B45966" w:rsidRDefault="00825D47" w:rsidP="00825D47">
      <w:pPr>
        <w:spacing w:before="100" w:beforeAutospacing="1" w:after="100" w:afterAutospacing="1"/>
        <w:outlineLvl w:val="1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一、天啟文學的產生背</w:t>
      </w:r>
      <w:r w:rsidRPr="00B45966">
        <w:rPr>
          <w:rFonts w:asciiTheme="majorEastAsia" w:eastAsiaTheme="majorEastAsia" w:hAnsiTheme="majorEastAsia" w:cs="PingFang TC"/>
          <w:b/>
          <w:bCs/>
          <w:sz w:val="24"/>
          <w:szCs w:val="24"/>
        </w:rPr>
        <w:t>景</w:t>
      </w:r>
    </w:p>
    <w:p w14:paraId="6E651435" w14:textId="77777777" w:rsidR="00825D47" w:rsidRPr="00B45966" w:rsidRDefault="00825D47" w:rsidP="00825D47">
      <w:p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核心觀點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：天啟文學是在舊約先知希望幻滅之後的神學重建（</w:t>
      </w:r>
      <w:r w:rsidRPr="0048442E">
        <w:rPr>
          <w:rFonts w:asciiTheme="majorBidi" w:eastAsiaTheme="majorEastAsia" w:hAnsiTheme="majorBidi" w:cstheme="majorBidi"/>
          <w:sz w:val="24"/>
          <w:szCs w:val="24"/>
        </w:rPr>
        <w:t>John Collins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）</w:t>
      </w:r>
    </w:p>
    <w:p w14:paraId="36C514CA" w14:textId="77777777" w:rsidR="00825D47" w:rsidRPr="00B45966" w:rsidRDefault="00825D47" w:rsidP="00825D47">
      <w:pPr>
        <w:spacing w:before="100" w:beforeAutospacing="1" w:after="100" w:afterAutospacing="1"/>
        <w:outlineLvl w:val="2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（一）先知的盼</w:t>
      </w:r>
      <w:r w:rsidRPr="00B45966">
        <w:rPr>
          <w:rFonts w:asciiTheme="majorEastAsia" w:eastAsiaTheme="majorEastAsia" w:hAnsiTheme="majorEastAsia" w:cs="PingFang TC"/>
          <w:b/>
          <w:bCs/>
          <w:sz w:val="24"/>
          <w:szCs w:val="24"/>
        </w:rPr>
        <w:t>望</w:t>
      </w:r>
    </w:p>
    <w:p w14:paraId="41BB53A3" w14:textId="77777777" w:rsidR="00825D47" w:rsidRPr="00B45966" w:rsidRDefault="00825D47" w:rsidP="00825D47">
      <w:pPr>
        <w:numPr>
          <w:ilvl w:val="0"/>
          <w:numId w:val="2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大衛後裔作王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4A846E47" w14:textId="77777777" w:rsidR="00825D47" w:rsidRPr="00B45966" w:rsidRDefault="00825D47" w:rsidP="00825D47">
      <w:pPr>
        <w:numPr>
          <w:ilvl w:val="1"/>
          <w:numId w:val="2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耶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23:5-6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「我要給大衛興起一個公義的苗裔；他必掌王權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……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在他的日子，猶大必得救，以色列也安然居住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」</w:t>
      </w:r>
    </w:p>
    <w:p w14:paraId="5587805E" w14:textId="77777777" w:rsidR="00825D47" w:rsidRPr="00B45966" w:rsidRDefault="00825D47" w:rsidP="00825D47">
      <w:pPr>
        <w:numPr>
          <w:ilvl w:val="0"/>
          <w:numId w:val="2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被擄歸回、南北聯合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4A54898A" w14:textId="77777777" w:rsidR="00825D47" w:rsidRPr="00B45966" w:rsidRDefault="00825D47" w:rsidP="00825D47">
      <w:pPr>
        <w:numPr>
          <w:ilvl w:val="1"/>
          <w:numId w:val="2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摩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9:11-15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「我必建立大衛倒塌的帳幕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……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我必使我民以色列被擄的歸回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」</w:t>
      </w:r>
    </w:p>
    <w:p w14:paraId="282D427C" w14:textId="77777777" w:rsidR="00825D47" w:rsidRPr="00B45966" w:rsidRDefault="00825D47" w:rsidP="00825D47">
      <w:pPr>
        <w:numPr>
          <w:ilvl w:val="1"/>
          <w:numId w:val="2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耶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3:18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「猶大家要和以色列家同行，從北方之地一同來到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」</w:t>
      </w:r>
    </w:p>
    <w:p w14:paraId="6B5C503B" w14:textId="77777777" w:rsidR="00825D47" w:rsidRPr="00B45966" w:rsidRDefault="00825D47" w:rsidP="00825D47">
      <w:pPr>
        <w:numPr>
          <w:ilvl w:val="0"/>
          <w:numId w:val="2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公義和平的國度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4F7EE8AF" w14:textId="77777777" w:rsidR="00825D47" w:rsidRPr="00B45966" w:rsidRDefault="00825D47" w:rsidP="00825D47">
      <w:pPr>
        <w:numPr>
          <w:ilvl w:val="1"/>
          <w:numId w:val="2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政治獨立、經濟繁榮、社會公義、屬靈復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興</w:t>
      </w:r>
    </w:p>
    <w:p w14:paraId="52B16826" w14:textId="77777777" w:rsidR="00825D47" w:rsidRPr="00B45966" w:rsidRDefault="00825D47" w:rsidP="00825D47">
      <w:pPr>
        <w:spacing w:before="100" w:beforeAutospacing="1" w:after="100" w:afterAutospacing="1"/>
        <w:outlineLvl w:val="2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（二）希望的幻滅：歸回後的殘酷現</w:t>
      </w:r>
      <w:r w:rsidRPr="00B45966">
        <w:rPr>
          <w:rFonts w:asciiTheme="majorEastAsia" w:eastAsiaTheme="majorEastAsia" w:hAnsiTheme="majorEastAsia" w:cs="PingFang TC"/>
          <w:b/>
          <w:bCs/>
          <w:sz w:val="24"/>
          <w:szCs w:val="24"/>
        </w:rPr>
        <w:t>實</w:t>
      </w:r>
    </w:p>
    <w:p w14:paraId="7AF56D31" w14:textId="77777777" w:rsidR="00825D47" w:rsidRPr="00B45966" w:rsidRDefault="00825D47" w:rsidP="00825D47">
      <w:pPr>
        <w:numPr>
          <w:ilvl w:val="0"/>
          <w:numId w:val="3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始終為外邦帝國統治，無大衛後裔作王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346AE684" w14:textId="77777777" w:rsidR="00825D47" w:rsidRPr="00B45966" w:rsidRDefault="00825D47" w:rsidP="00825D47">
      <w:pPr>
        <w:numPr>
          <w:ilvl w:val="1"/>
          <w:numId w:val="3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波斯帝國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→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希臘帝國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→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羅馬帝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國</w:t>
      </w:r>
    </w:p>
    <w:p w14:paraId="041A1738" w14:textId="77777777" w:rsidR="00825D47" w:rsidRPr="00B45966" w:rsidRDefault="00825D47" w:rsidP="00825D47">
      <w:pPr>
        <w:numPr>
          <w:ilvl w:val="1"/>
          <w:numId w:val="3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超過五百年從未真正獨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立</w:t>
      </w:r>
    </w:p>
    <w:p w14:paraId="77F97AD5" w14:textId="77777777" w:rsidR="00825D47" w:rsidRPr="00B45966" w:rsidRDefault="00825D47" w:rsidP="00825D47">
      <w:pPr>
        <w:numPr>
          <w:ilvl w:val="0"/>
          <w:numId w:val="3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聖殿被祭司貴族和外邦勢力掌控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38EA4620" w14:textId="77777777" w:rsidR="00825D47" w:rsidRPr="00B45966" w:rsidRDefault="00825D47" w:rsidP="00825D47">
      <w:pPr>
        <w:numPr>
          <w:ilvl w:val="1"/>
          <w:numId w:val="3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大祭司職位政治化，成為權貴爭奪對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象</w:t>
      </w:r>
    </w:p>
    <w:p w14:paraId="0E910023" w14:textId="77777777" w:rsidR="00825D47" w:rsidRPr="00B45966" w:rsidRDefault="00825D47" w:rsidP="00825D47">
      <w:pPr>
        <w:numPr>
          <w:ilvl w:val="0"/>
          <w:numId w:val="3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百姓生活困苦，義人受難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16EDF885" w14:textId="3438C238" w:rsidR="00825D47" w:rsidRPr="00B45966" w:rsidRDefault="00825D47" w:rsidP="00825D47">
      <w:pPr>
        <w:numPr>
          <w:ilvl w:val="1"/>
          <w:numId w:val="3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該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1:6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「你們撒的種多，收的卻少；你們吃，卻不得飽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」</w:t>
      </w:r>
    </w:p>
    <w:p w14:paraId="4263C0B0" w14:textId="77777777" w:rsidR="00825D47" w:rsidRPr="00B45966" w:rsidRDefault="00825D47" w:rsidP="00825D47">
      <w:pPr>
        <w:spacing w:before="100" w:beforeAutospacing="1" w:after="100" w:afterAutospacing="1"/>
        <w:outlineLvl w:val="1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二、安提阿古四世的逼迫</w:t>
      </w:r>
      <w:r w:rsidRPr="00B45966">
        <w:rPr>
          <w:rFonts w:asciiTheme="majorEastAsia" w:eastAsiaTheme="majorEastAsia" w:hAnsiTheme="majorEastAsia" w:cs="Times New Roman"/>
          <w:b/>
          <w:bCs/>
          <w:sz w:val="24"/>
          <w:szCs w:val="24"/>
        </w:rPr>
        <w:t>——</w:t>
      </w: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信仰的至暗時</w:t>
      </w:r>
      <w:r w:rsidRPr="00B45966">
        <w:rPr>
          <w:rFonts w:asciiTheme="majorEastAsia" w:eastAsiaTheme="majorEastAsia" w:hAnsiTheme="majorEastAsia" w:cs="PingFang TC"/>
          <w:b/>
          <w:bCs/>
          <w:sz w:val="24"/>
          <w:szCs w:val="24"/>
        </w:rPr>
        <w:t>刻</w:t>
      </w:r>
    </w:p>
    <w:p w14:paraId="07E3E686" w14:textId="77777777" w:rsidR="00825D47" w:rsidRPr="00B45966" w:rsidRDefault="00825D47" w:rsidP="00825D47">
      <w:pPr>
        <w:spacing w:before="100" w:beforeAutospacing="1" w:after="100" w:afterAutospacing="1"/>
        <w:outlineLvl w:val="2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（一）安提阿古四世其</w:t>
      </w:r>
      <w:r w:rsidRPr="00B45966">
        <w:rPr>
          <w:rFonts w:asciiTheme="majorEastAsia" w:eastAsiaTheme="majorEastAsia" w:hAnsiTheme="majorEastAsia" w:cs="PingFang TC"/>
          <w:b/>
          <w:bCs/>
          <w:sz w:val="24"/>
          <w:szCs w:val="24"/>
        </w:rPr>
        <w:t>人</w:t>
      </w:r>
    </w:p>
    <w:p w14:paraId="4D0F5A33" w14:textId="77777777" w:rsidR="00825D47" w:rsidRPr="00B45966" w:rsidRDefault="00825D47" w:rsidP="00825D47">
      <w:pPr>
        <w:numPr>
          <w:ilvl w:val="0"/>
          <w:numId w:val="4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敘利亞塞琉古王朝君王，主前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175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年即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位</w:t>
      </w:r>
    </w:p>
    <w:p w14:paraId="61044738" w14:textId="77777777" w:rsidR="00825D47" w:rsidRPr="00B45966" w:rsidRDefault="00825D47" w:rsidP="00825D47">
      <w:pPr>
        <w:numPr>
          <w:ilvl w:val="0"/>
          <w:numId w:val="4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自稱「伊皮法尼」（神的顯現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）</w:t>
      </w:r>
    </w:p>
    <w:p w14:paraId="7C2D105F" w14:textId="77777777" w:rsidR="00825D47" w:rsidRPr="00B45966" w:rsidRDefault="00825D47" w:rsidP="00825D47">
      <w:pPr>
        <w:numPr>
          <w:ilvl w:val="0"/>
          <w:numId w:val="4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極力推行希臘化政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策</w:t>
      </w:r>
    </w:p>
    <w:p w14:paraId="67DA1554" w14:textId="007FA00F" w:rsidR="00825D47" w:rsidRPr="00B45966" w:rsidRDefault="00825D47" w:rsidP="00825D47">
      <w:pPr>
        <w:spacing w:before="100" w:beforeAutospacing="1" w:after="100" w:afterAutospacing="1"/>
        <w:outlineLvl w:val="2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（二）逼迫（馬加比一書</w:t>
      </w:r>
      <w:r w:rsidRPr="00B45966">
        <w:rPr>
          <w:rFonts w:asciiTheme="majorEastAsia" w:eastAsiaTheme="majorEastAsia" w:hAnsiTheme="majorEastAsia" w:cs="PingFang TC"/>
          <w:b/>
          <w:bCs/>
          <w:sz w:val="24"/>
          <w:szCs w:val="24"/>
        </w:rPr>
        <w:t>）</w:t>
      </w:r>
    </w:p>
    <w:p w14:paraId="34712B48" w14:textId="77777777" w:rsidR="00825D47" w:rsidRPr="00B45966" w:rsidRDefault="00825D47" w:rsidP="00825D47">
      <w:pPr>
        <w:numPr>
          <w:ilvl w:val="0"/>
          <w:numId w:val="5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lastRenderedPageBreak/>
        <w:t>禁止：守安息日、行割禮、讀律法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書</w:t>
      </w:r>
    </w:p>
    <w:p w14:paraId="749634FB" w14:textId="77777777" w:rsidR="00825D47" w:rsidRPr="00B45966" w:rsidRDefault="00825D47" w:rsidP="00825D47">
      <w:pPr>
        <w:numPr>
          <w:ilvl w:val="0"/>
          <w:numId w:val="5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強迫：獻豬肉和不潔牲畜為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祭</w:t>
      </w:r>
    </w:p>
    <w:p w14:paraId="417B7A7E" w14:textId="77777777" w:rsidR="00825D47" w:rsidRPr="00B45966" w:rsidRDefault="00825D47" w:rsidP="00825D47">
      <w:pPr>
        <w:numPr>
          <w:ilvl w:val="0"/>
          <w:numId w:val="5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違者處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死</w:t>
      </w:r>
    </w:p>
    <w:p w14:paraId="3917109C" w14:textId="3B2C1E64" w:rsidR="00825D47" w:rsidRPr="00B45966" w:rsidRDefault="00825D47" w:rsidP="00825D47">
      <w:pPr>
        <w:spacing w:before="100" w:beforeAutospacing="1" w:after="100" w:afterAutospacing="1"/>
        <w:outlineLvl w:val="2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（三）殉道見</w:t>
      </w:r>
      <w:r w:rsidRPr="00B45966">
        <w:rPr>
          <w:rFonts w:asciiTheme="majorEastAsia" w:eastAsiaTheme="majorEastAsia" w:hAnsiTheme="majorEastAsia" w:cs="PingFang TC"/>
          <w:b/>
          <w:bCs/>
          <w:sz w:val="24"/>
          <w:szCs w:val="24"/>
        </w:rPr>
        <w:t>證</w:t>
      </w:r>
    </w:p>
    <w:p w14:paraId="221EB1C6" w14:textId="0CA856FE" w:rsidR="00825D47" w:rsidRPr="00B45966" w:rsidRDefault="00825D47" w:rsidP="00825D47">
      <w:pPr>
        <w:numPr>
          <w:ilvl w:val="0"/>
          <w:numId w:val="6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婦人因給兒子行割禮，嬰孩被掛在頸項上遊街後處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死</w:t>
      </w:r>
    </w:p>
    <w:p w14:paraId="0E96AFC8" w14:textId="77777777" w:rsidR="00825D47" w:rsidRPr="00B45966" w:rsidRDefault="00825D47" w:rsidP="00825D47">
      <w:pPr>
        <w:spacing w:before="100" w:beforeAutospacing="1" w:after="100" w:afterAutospacing="1"/>
        <w:outlineLvl w:val="1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三、天啟文學的七大特</w:t>
      </w:r>
      <w:r w:rsidRPr="00B45966">
        <w:rPr>
          <w:rFonts w:asciiTheme="majorEastAsia" w:eastAsiaTheme="majorEastAsia" w:hAnsiTheme="majorEastAsia" w:cs="PingFang TC"/>
          <w:b/>
          <w:bCs/>
          <w:sz w:val="24"/>
          <w:szCs w:val="24"/>
        </w:rPr>
        <w:t>徵</w:t>
      </w:r>
    </w:p>
    <w:p w14:paraId="45E23DA2" w14:textId="77777777" w:rsidR="00825D47" w:rsidRPr="00B45966" w:rsidRDefault="00825D47" w:rsidP="00825D47">
      <w:pPr>
        <w:numPr>
          <w:ilvl w:val="0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充滿神秘的異象和夢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13634F9D" w14:textId="77777777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透過異象、夢、超自然現象傳遞啟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示</w:t>
      </w:r>
    </w:p>
    <w:p w14:paraId="63F1F2C1" w14:textId="6E441EB1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需天使解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釋</w:t>
      </w:r>
    </w:p>
    <w:p w14:paraId="53FAC335" w14:textId="77777777" w:rsidR="00825D47" w:rsidRPr="00B45966" w:rsidRDefault="00825D47" w:rsidP="00825D47">
      <w:pPr>
        <w:numPr>
          <w:ilvl w:val="0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大量的象徵語言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561FB413" w14:textId="77777777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用獅子、熊、豹、獸等代表帝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國</w:t>
      </w:r>
    </w:p>
    <w:p w14:paraId="194C255B" w14:textId="77777777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功能：傳統風格＋避免直接批評當權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者</w:t>
      </w:r>
    </w:p>
    <w:p w14:paraId="1941CF7B" w14:textId="77777777" w:rsidR="00825D47" w:rsidRPr="00B45966" w:rsidRDefault="00825D47" w:rsidP="00825D47">
      <w:pPr>
        <w:numPr>
          <w:ilvl w:val="0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強烈的二元對立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0CC156BC" w14:textId="5B312E00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光明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vs.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黑暗、善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vs.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惡、上帝子民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vs.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撒旦勢力、今世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vs.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來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世</w:t>
      </w:r>
    </w:p>
    <w:p w14:paraId="702934D9" w14:textId="77777777" w:rsidR="00825D47" w:rsidRPr="00B45966" w:rsidRDefault="00825D47" w:rsidP="00825D47">
      <w:pPr>
        <w:numPr>
          <w:ilvl w:val="0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託名的寫作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77DD5EC4" w14:textId="77777777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假託古代聖賢（但以理、以諾、以斯拉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）</w:t>
      </w:r>
    </w:p>
    <w:p w14:paraId="028981AA" w14:textId="77777777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文學手法：以古諭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今</w:t>
      </w:r>
    </w:p>
    <w:p w14:paraId="703FFEFE" w14:textId="77777777" w:rsidR="00825D47" w:rsidRPr="00B45966" w:rsidRDefault="00825D47" w:rsidP="00825D47">
      <w:pPr>
        <w:numPr>
          <w:ilvl w:val="0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特殊的時間觀念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622644DE" w14:textId="77777777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歷史有終點：末日審判、新世界建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立</w:t>
      </w:r>
    </w:p>
    <w:p w14:paraId="712CED4F" w14:textId="77777777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象徵性數字：七十個七、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1260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日、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42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個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月</w:t>
      </w:r>
    </w:p>
    <w:p w14:paraId="6398E8C8" w14:textId="77777777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信息：苦難時間有限，上帝已定期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限</w:t>
      </w:r>
    </w:p>
    <w:p w14:paraId="7C272EDF" w14:textId="77777777" w:rsidR="00825D47" w:rsidRPr="00B45966" w:rsidRDefault="00825D47" w:rsidP="00825D47">
      <w:pPr>
        <w:numPr>
          <w:ilvl w:val="0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義人受苦的主題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063E28A3" w14:textId="77777777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回應：為何義人受苦、惡人亨通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？</w:t>
      </w:r>
    </w:p>
    <w:p w14:paraId="19A99FDA" w14:textId="77777777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答案：末日審判徹底翻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轉</w:t>
      </w:r>
    </w:p>
    <w:p w14:paraId="1B662F3C" w14:textId="77777777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但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>12:2-3</w:t>
      </w: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「睡在塵埃中的，必有多人復醒。其中有得永生的，有受羞辱永遠被憎惡的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」</w:t>
      </w:r>
    </w:p>
    <w:p w14:paraId="3A2EDDC0" w14:textId="77777777" w:rsidR="00825D47" w:rsidRPr="00B45966" w:rsidRDefault="00825D47" w:rsidP="00825D47">
      <w:pPr>
        <w:numPr>
          <w:ilvl w:val="0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b/>
          <w:bCs/>
          <w:sz w:val="24"/>
          <w:szCs w:val="24"/>
        </w:rPr>
        <w:t>天上與地下的對應</w:t>
      </w:r>
      <w:r w:rsidRPr="00B45966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</w:p>
    <w:p w14:paraId="32FDD722" w14:textId="77777777" w:rsidR="00825D47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地上事件對應天上定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旨</w:t>
      </w:r>
    </w:p>
    <w:p w14:paraId="62B7B52B" w14:textId="06E80CE1" w:rsidR="00F96F40" w:rsidRPr="00B45966" w:rsidRDefault="00825D47" w:rsidP="00825D47">
      <w:pPr>
        <w:numPr>
          <w:ilvl w:val="1"/>
          <w:numId w:val="7"/>
        </w:numPr>
        <w:spacing w:before="100" w:beforeAutospacing="1" w:after="100" w:afterAutospacing="1"/>
        <w:rPr>
          <w:rFonts w:asciiTheme="majorEastAsia" w:eastAsiaTheme="majorEastAsia" w:hAnsiTheme="majorEastAsia" w:cs="Times New Roman"/>
          <w:sz w:val="24"/>
          <w:szCs w:val="24"/>
        </w:rPr>
      </w:pPr>
      <w:r w:rsidRPr="00B45966">
        <w:rPr>
          <w:rFonts w:asciiTheme="majorEastAsia" w:eastAsiaTheme="majorEastAsia" w:hAnsiTheme="majorEastAsia" w:cs="PingFang TC" w:hint="eastAsia"/>
          <w:sz w:val="24"/>
          <w:szCs w:val="24"/>
        </w:rPr>
        <w:t>上帝穩坐寶座，一切在祂掌管</w:t>
      </w:r>
      <w:r w:rsidRPr="00B45966">
        <w:rPr>
          <w:rFonts w:asciiTheme="majorEastAsia" w:eastAsiaTheme="majorEastAsia" w:hAnsiTheme="majorEastAsia" w:cs="PingFang TC"/>
          <w:sz w:val="24"/>
          <w:szCs w:val="24"/>
        </w:rPr>
        <w:t>中</w:t>
      </w:r>
    </w:p>
    <w:sectPr w:rsidR="00F96F40" w:rsidRPr="00B45966" w:rsidSect="00B459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8C687" w14:textId="77777777" w:rsidR="00182284" w:rsidRDefault="00182284" w:rsidP="00567FF2">
      <w:pPr>
        <w:spacing w:after="0" w:line="240" w:lineRule="auto"/>
      </w:pPr>
      <w:r>
        <w:separator/>
      </w:r>
    </w:p>
  </w:endnote>
  <w:endnote w:type="continuationSeparator" w:id="0">
    <w:p w14:paraId="75352457" w14:textId="77777777" w:rsidR="00182284" w:rsidRDefault="00182284" w:rsidP="00567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Body CS)">
    <w:panose1 w:val="020B0604020202020204"/>
    <w:charset w:val="00"/>
    <w:family w:val="roman"/>
    <w:notTrueType/>
    <w:pitch w:val="default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ED7DB" w14:textId="77777777" w:rsidR="00567FF2" w:rsidRDefault="00567F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7164" w14:textId="77777777" w:rsidR="00567FF2" w:rsidRDefault="00567F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56E8" w14:textId="77777777" w:rsidR="00567FF2" w:rsidRDefault="00567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3FC13" w14:textId="77777777" w:rsidR="00182284" w:rsidRDefault="00182284" w:rsidP="00567FF2">
      <w:pPr>
        <w:spacing w:after="0" w:line="240" w:lineRule="auto"/>
      </w:pPr>
      <w:r>
        <w:separator/>
      </w:r>
    </w:p>
  </w:footnote>
  <w:footnote w:type="continuationSeparator" w:id="0">
    <w:p w14:paraId="5AE70FEB" w14:textId="77777777" w:rsidR="00182284" w:rsidRDefault="00182284" w:rsidP="00567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F8B7C" w14:textId="77777777" w:rsidR="00567FF2" w:rsidRDefault="00567F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8458" w14:textId="77777777" w:rsidR="00567FF2" w:rsidRDefault="00567F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ADE1" w14:textId="77777777" w:rsidR="00567FF2" w:rsidRDefault="00567F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1395"/>
    <w:multiLevelType w:val="multilevel"/>
    <w:tmpl w:val="F7763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97D40"/>
    <w:multiLevelType w:val="multilevel"/>
    <w:tmpl w:val="AC60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21737"/>
    <w:multiLevelType w:val="multilevel"/>
    <w:tmpl w:val="C058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F2081"/>
    <w:multiLevelType w:val="multilevel"/>
    <w:tmpl w:val="38D22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6A6ED4"/>
    <w:multiLevelType w:val="multilevel"/>
    <w:tmpl w:val="1434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210B52"/>
    <w:multiLevelType w:val="hybridMultilevel"/>
    <w:tmpl w:val="B20C201E"/>
    <w:lvl w:ilvl="0" w:tplc="543ABCE8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AF72BE4"/>
    <w:multiLevelType w:val="multilevel"/>
    <w:tmpl w:val="102E3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E3FE9"/>
    <w:multiLevelType w:val="multilevel"/>
    <w:tmpl w:val="2C1A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0096647">
    <w:abstractNumId w:val="4"/>
  </w:num>
  <w:num w:numId="2" w16cid:durableId="29495007">
    <w:abstractNumId w:val="0"/>
  </w:num>
  <w:num w:numId="3" w16cid:durableId="594827055">
    <w:abstractNumId w:val="3"/>
  </w:num>
  <w:num w:numId="4" w16cid:durableId="15010135">
    <w:abstractNumId w:val="7"/>
  </w:num>
  <w:num w:numId="5" w16cid:durableId="1066759232">
    <w:abstractNumId w:val="2"/>
  </w:num>
  <w:num w:numId="6" w16cid:durableId="418603060">
    <w:abstractNumId w:val="1"/>
  </w:num>
  <w:num w:numId="7" w16cid:durableId="37509679">
    <w:abstractNumId w:val="6"/>
  </w:num>
  <w:num w:numId="8" w16cid:durableId="1944411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A3"/>
    <w:rsid w:val="00146F98"/>
    <w:rsid w:val="00182284"/>
    <w:rsid w:val="001B5A44"/>
    <w:rsid w:val="002164DA"/>
    <w:rsid w:val="002337C0"/>
    <w:rsid w:val="0048442E"/>
    <w:rsid w:val="00530719"/>
    <w:rsid w:val="0055271C"/>
    <w:rsid w:val="00567FF2"/>
    <w:rsid w:val="005D435A"/>
    <w:rsid w:val="00606CA3"/>
    <w:rsid w:val="006D014C"/>
    <w:rsid w:val="006F39C0"/>
    <w:rsid w:val="0077772F"/>
    <w:rsid w:val="007C6F12"/>
    <w:rsid w:val="00825D47"/>
    <w:rsid w:val="00904EAE"/>
    <w:rsid w:val="00A4280E"/>
    <w:rsid w:val="00A91723"/>
    <w:rsid w:val="00B45966"/>
    <w:rsid w:val="00B546E3"/>
    <w:rsid w:val="00F9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625F8"/>
  <w15:chartTrackingRefBased/>
  <w15:docId w15:val="{4CF8EF12-A7C2-CA4B-9542-4C3A4032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TW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FF2"/>
  </w:style>
  <w:style w:type="paragraph" w:styleId="Heading1">
    <w:name w:val="heading 1"/>
    <w:basedOn w:val="Normal"/>
    <w:next w:val="Normal"/>
    <w:link w:val="Heading1Char"/>
    <w:uiPriority w:val="9"/>
    <w:qFormat/>
    <w:rsid w:val="00567FF2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FF2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7FF2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FF2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FF2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FF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FF2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FF2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FF2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FF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7FF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67FF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FF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FF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FF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FF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FF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FF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67FF2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567FF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FF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7FF2"/>
    <w:rPr>
      <w:i/>
      <w:iCs/>
      <w:color w:val="808080" w:themeColor="text1" w:themeTint="7F"/>
      <w:spacing w:val="10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67FF2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567FF2"/>
    <w:rPr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567FF2"/>
    <w:pPr>
      <w:ind w:left="720"/>
      <w:contextualSpacing/>
    </w:pPr>
  </w:style>
  <w:style w:type="character" w:styleId="IntenseEmphasis">
    <w:name w:val="Intense Emphasis"/>
    <w:uiPriority w:val="21"/>
    <w:qFormat/>
    <w:rsid w:val="00567FF2"/>
    <w:rPr>
      <w:b/>
      <w:bCs/>
      <w:i/>
      <w:iCs/>
      <w:color w:val="auto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FF2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FF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IntenseReference">
    <w:name w:val="Intense Reference"/>
    <w:uiPriority w:val="32"/>
    <w:qFormat/>
    <w:rsid w:val="00567FF2"/>
    <w:rPr>
      <w:b/>
      <w:bCs/>
      <w:smallCaps/>
      <w:color w:val="auto"/>
    </w:rPr>
  </w:style>
  <w:style w:type="paragraph" w:styleId="Header">
    <w:name w:val="header"/>
    <w:basedOn w:val="Normal"/>
    <w:link w:val="HeaderChar"/>
    <w:uiPriority w:val="99"/>
    <w:unhideWhenUsed/>
    <w:rsid w:val="00567FF2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67FF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7FF2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67FF2"/>
    <w:rPr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7FF2"/>
    <w:rPr>
      <w:b/>
      <w:bCs/>
      <w:sz w:val="18"/>
      <w:szCs w:val="18"/>
    </w:rPr>
  </w:style>
  <w:style w:type="character" w:styleId="Strong">
    <w:name w:val="Strong"/>
    <w:basedOn w:val="DefaultParagraphFont"/>
    <w:uiPriority w:val="22"/>
    <w:qFormat/>
    <w:rsid w:val="00567FF2"/>
    <w:rPr>
      <w:b/>
      <w:bCs/>
      <w:spacing w:val="0"/>
    </w:rPr>
  </w:style>
  <w:style w:type="character" w:styleId="Emphasis">
    <w:name w:val="Emphasis"/>
    <w:uiPriority w:val="20"/>
    <w:qFormat/>
    <w:rsid w:val="00567FF2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567FF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67FF2"/>
  </w:style>
  <w:style w:type="character" w:styleId="SubtleEmphasis">
    <w:name w:val="Subtle Emphasis"/>
    <w:uiPriority w:val="19"/>
    <w:qFormat/>
    <w:rsid w:val="00567FF2"/>
    <w:rPr>
      <w:i/>
      <w:iCs/>
      <w:color w:val="5A5A5A" w:themeColor="text1" w:themeTint="A5"/>
    </w:rPr>
  </w:style>
  <w:style w:type="character" w:styleId="SubtleReference">
    <w:name w:val="Subtle Reference"/>
    <w:uiPriority w:val="31"/>
    <w:qFormat/>
    <w:rsid w:val="00567FF2"/>
    <w:rPr>
      <w:smallCaps/>
    </w:rPr>
  </w:style>
  <w:style w:type="character" w:styleId="BookTitle">
    <w:name w:val="Book Title"/>
    <w:uiPriority w:val="33"/>
    <w:qFormat/>
    <w:rsid w:val="00567FF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7FF2"/>
    <w:pPr>
      <w:outlineLvl w:val="9"/>
    </w:pPr>
  </w:style>
  <w:style w:type="paragraph" w:customStyle="1" w:styleId="whitespace-normal">
    <w:name w:val="whitespace-normal"/>
    <w:basedOn w:val="Normal"/>
    <w:rsid w:val="0082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-claude-response-body">
    <w:name w:val="font-claude-response-body"/>
    <w:basedOn w:val="Normal"/>
    <w:rsid w:val="0082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race/Library/Group%20Containers/UBF8T346G9.Office/User%20Content.localized/Templates.localized/Doc5.dotx" TargetMode="External"/></Relationships>
</file>

<file path=word/theme/theme1.xml><?xml version="1.0" encoding="utf-8"?>
<a:theme xmlns:a="http://schemas.openxmlformats.org/drawingml/2006/main" name="Feathered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eathered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tint val="50000"/>
              <a:shade val="83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25400" dir="5400000" algn="ctr" rotWithShape="0">
              <a:srgbClr val="000000">
                <a:alpha val="2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eathered" id="{EEC9B30E-2747-4D42-BCBE-A02BDEEEA114}" vid="{AACE42CE-5C67-4514-8A89-3472F564E14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Doc5.dotx</Template>
  <TotalTime>2</TotalTime>
  <Pages>2</Pages>
  <Words>447</Words>
  <Characters>447</Characters>
  <Application>Microsoft Office Word</Application>
  <DocSecurity>0</DocSecurity>
  <Lines>37</Lines>
  <Paragraphs>63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長暉 張</cp:lastModifiedBy>
  <cp:revision>4</cp:revision>
  <dcterms:created xsi:type="dcterms:W3CDTF">2026-06-25T15:51:00Z</dcterms:created>
  <dcterms:modified xsi:type="dcterms:W3CDTF">2026-06-25T15:52:00Z</dcterms:modified>
</cp:coreProperties>
</file>