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FC0883" w:rsidP="00125383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所羅門建殿</w:t>
      </w:r>
      <w:r w:rsidR="00B5400B" w:rsidRPr="0047522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：</w:t>
      </w:r>
      <w:r w:rsidR="007A1143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從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政治敍事到神學詮釋</w:t>
      </w:r>
    </w:p>
    <w:p w:rsidR="00125383" w:rsidRPr="00125383" w:rsidRDefault="00125383" w:rsidP="00125383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6B646D">
        <w:rPr>
          <w:rFonts w:ascii="新細明體" w:eastAsia="新細明體" w:hAnsi="新細明體" w:cs="新細明體"/>
          <w:b/>
          <w:kern w:val="0"/>
          <w:szCs w:val="24"/>
        </w:rPr>
        <w:t xml:space="preserve">一、 導論：聖殿建造的雙重視角 </w:t>
      </w:r>
    </w:p>
    <w:p w:rsidR="00125383" w:rsidRPr="00125383" w:rsidRDefault="00125383" w:rsidP="00125383">
      <w:pPr>
        <w:widowControl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聖殿的多重意義</w:t>
      </w:r>
      <w:r w:rsidRPr="00125383">
        <w:rPr>
          <w:rFonts w:ascii="新細明體" w:eastAsia="新細明體" w:hAnsi="新細明體" w:cs="新細明體"/>
          <w:kern w:val="0"/>
          <w:szCs w:val="24"/>
        </w:rPr>
        <w:t>：上帝同在的記號、大衛之約的象徵、以色列敬拜生活的中心 。</w:t>
      </w:r>
    </w:p>
    <w:p w:rsidR="00125383" w:rsidRPr="00125383" w:rsidRDefault="00125383" w:rsidP="00125383">
      <w:pPr>
        <w:widowControl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敘事鏡頭的對比</w:t>
      </w:r>
      <w:r w:rsidRPr="00125383">
        <w:rPr>
          <w:rFonts w:ascii="新細明體" w:eastAsia="新細明體" w:hAnsi="新細明體" w:cs="新細明體"/>
          <w:kern w:val="0"/>
          <w:szCs w:val="24"/>
        </w:rPr>
        <w:t>：</w:t>
      </w:r>
    </w:p>
    <w:p w:rsidR="00125383" w:rsidRPr="00125383" w:rsidRDefault="00125383" w:rsidP="00125383">
      <w:pPr>
        <w:widowControl/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列王紀（史官視角）</w:t>
      </w:r>
      <w:r w:rsidRPr="00125383">
        <w:rPr>
          <w:rFonts w:ascii="新細明體" w:eastAsia="新細明體" w:hAnsi="新細明體" w:cs="新細明體"/>
          <w:kern w:val="0"/>
          <w:szCs w:val="24"/>
        </w:rPr>
        <w:t>：將建殿描繪為彰顯國威的「宏偉王室工程」 。</w:t>
      </w:r>
    </w:p>
    <w:p w:rsidR="00125383" w:rsidRPr="00125383" w:rsidRDefault="00125383" w:rsidP="00125383">
      <w:pPr>
        <w:widowControl/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歷代志（祭司視角）</w:t>
      </w:r>
      <w:r w:rsidRPr="00125383">
        <w:rPr>
          <w:rFonts w:ascii="新細明體" w:eastAsia="新細明體" w:hAnsi="新細明體" w:cs="新細明體"/>
          <w:kern w:val="0"/>
          <w:szCs w:val="24"/>
        </w:rPr>
        <w:t>：將建殿詮釋為由神啟動、全民參與的「神聖禮儀行動」 。</w:t>
      </w:r>
    </w:p>
    <w:p w:rsidR="00125383" w:rsidRPr="00125383" w:rsidRDefault="00125383" w:rsidP="00125383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6B646D">
        <w:rPr>
          <w:rFonts w:ascii="新細明體" w:eastAsia="新細明體" w:hAnsi="新細明體" w:cs="新細明體"/>
          <w:b/>
          <w:kern w:val="0"/>
          <w:szCs w:val="24"/>
        </w:rPr>
        <w:t xml:space="preserve">二、 列王紀視角：彰顯國威的帝國工程 </w:t>
      </w:r>
    </w:p>
    <w:p w:rsidR="00125383" w:rsidRPr="00125383" w:rsidRDefault="00125383" w:rsidP="00125383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本卷將建殿置於國際政治與經濟框架下，強調所羅門作為區域強權君主的能力 。</w:t>
      </w:r>
    </w:p>
    <w:p w:rsidR="00125383" w:rsidRPr="00125383" w:rsidRDefault="00125383" w:rsidP="00125383">
      <w:pPr>
        <w:widowControl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國際外交與貿易協定</w:t>
      </w:r>
      <w:r w:rsidRPr="00125383">
        <w:rPr>
          <w:rFonts w:ascii="新細明體" w:eastAsia="新細明體" w:hAnsi="新細明體" w:cs="新細明體"/>
          <w:kern w:val="0"/>
          <w:szCs w:val="24"/>
        </w:rPr>
        <w:t>：與推羅王希蘭進行精明的商業談判，顯示以色列躋身國際強權 。</w:t>
      </w:r>
    </w:p>
    <w:p w:rsidR="00125383" w:rsidRPr="00125383" w:rsidRDefault="00125383" w:rsidP="00125383">
      <w:pPr>
        <w:widowControl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龐大的後勤與勞工組織</w:t>
      </w:r>
      <w:r w:rsidRPr="00125383">
        <w:rPr>
          <w:rFonts w:ascii="新細明體" w:eastAsia="新細明體" w:hAnsi="新細明體" w:cs="新細明體"/>
          <w:kern w:val="0"/>
          <w:szCs w:val="24"/>
        </w:rPr>
        <w:t>：徵召三萬以色列人進行強制徭役，雖展現行政力，卻也埋下王國分裂的導火線 。</w:t>
      </w:r>
    </w:p>
    <w:p w:rsidR="00125383" w:rsidRPr="00125383" w:rsidRDefault="00125383" w:rsidP="00125383">
      <w:pPr>
        <w:widowControl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價值排序的伏筆（王宮與聖殿並置）</w:t>
      </w:r>
      <w:r w:rsidRPr="00125383">
        <w:rPr>
          <w:rFonts w:ascii="新細明體" w:eastAsia="新細明體" w:hAnsi="新細明體" w:cs="新細明體"/>
          <w:kern w:val="0"/>
          <w:szCs w:val="24"/>
        </w:rPr>
        <w:t>：</w:t>
      </w:r>
    </w:p>
    <w:p w:rsidR="00125383" w:rsidRPr="00125383" w:rsidRDefault="00125383" w:rsidP="006B646D">
      <w:pPr>
        <w:widowControl/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 xml:space="preserve">聖殿耗時 </w:t>
      </w: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7 年</w:t>
      </w:r>
      <w:r w:rsidRPr="00125383">
        <w:rPr>
          <w:rFonts w:ascii="新細明體" w:eastAsia="新細明體" w:hAnsi="新細明體" w:cs="新細明體"/>
          <w:kern w:val="0"/>
          <w:szCs w:val="24"/>
        </w:rPr>
        <w:t xml:space="preserve">，王宮耗時 </w:t>
      </w: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13 年</w:t>
      </w:r>
      <w:r w:rsidRPr="00125383">
        <w:rPr>
          <w:rFonts w:ascii="新細明體" w:eastAsia="新細明體" w:hAnsi="新細明體" w:cs="新細明體"/>
          <w:kern w:val="0"/>
          <w:szCs w:val="24"/>
        </w:rPr>
        <w:t xml:space="preserve"> 。</w:t>
      </w:r>
    </w:p>
    <w:p w:rsidR="00125383" w:rsidRPr="00125383" w:rsidRDefault="00125383" w:rsidP="006B646D">
      <w:pPr>
        <w:widowControl/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透過建築時程的對比，暗示所羅門生命優先次序的變化與潛在的信仰危機 。</w:t>
      </w:r>
    </w:p>
    <w:p w:rsidR="00125383" w:rsidRPr="00125383" w:rsidRDefault="00125383" w:rsidP="00125383">
      <w:pPr>
        <w:widowControl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敘事中的神學記號</w:t>
      </w:r>
      <w:r w:rsidRPr="00125383">
        <w:rPr>
          <w:rFonts w:ascii="新細明體" w:eastAsia="新細明體" w:hAnsi="新細明體" w:cs="新細明體"/>
          <w:kern w:val="0"/>
          <w:szCs w:val="24"/>
        </w:rPr>
        <w:t>：</w:t>
      </w:r>
    </w:p>
    <w:p w:rsidR="00125383" w:rsidRPr="00125383" w:rsidRDefault="00125383" w:rsidP="00125383">
      <w:pPr>
        <w:widowControl/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施工方式</w:t>
      </w:r>
      <w:r w:rsidRPr="00125383">
        <w:rPr>
          <w:rFonts w:ascii="新細明體" w:eastAsia="新細明體" w:hAnsi="新細明體" w:cs="新細明體"/>
          <w:kern w:val="0"/>
          <w:szCs w:val="24"/>
        </w:rPr>
        <w:t>：山中預先鑿石，落成時無工具聲，呼應聖所和平本質 。</w:t>
      </w:r>
    </w:p>
    <w:p w:rsidR="00125383" w:rsidRPr="00125383" w:rsidRDefault="00125383" w:rsidP="00125383">
      <w:pPr>
        <w:widowControl/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神同在的條件</w:t>
      </w:r>
      <w:r w:rsidRPr="00125383">
        <w:rPr>
          <w:rFonts w:ascii="新細明體" w:eastAsia="新細明體" w:hAnsi="新細明體" w:cs="新細明體"/>
          <w:kern w:val="0"/>
          <w:szCs w:val="24"/>
        </w:rPr>
        <w:t>：強調「順服先於工程」，聖約優於建築 。</w:t>
      </w:r>
    </w:p>
    <w:p w:rsidR="00125383" w:rsidRPr="00125383" w:rsidRDefault="00125383" w:rsidP="00125383">
      <w:pPr>
        <w:widowControl/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銅海容量差異</w:t>
      </w:r>
      <w:r w:rsidRPr="00125383">
        <w:rPr>
          <w:rFonts w:ascii="新細明體" w:eastAsia="新細明體" w:hAnsi="新細明體" w:cs="新細明體"/>
          <w:kern w:val="0"/>
          <w:szCs w:val="24"/>
        </w:rPr>
        <w:t>：列王紀記日常盛水量（二千罷特），著重工程實況 。</w:t>
      </w:r>
    </w:p>
    <w:p w:rsidR="00125383" w:rsidRPr="00125383" w:rsidRDefault="00125383" w:rsidP="00125383">
      <w:pPr>
        <w:widowControl/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銅柱宣告</w:t>
      </w:r>
      <w:r w:rsidRPr="00125383">
        <w:rPr>
          <w:rFonts w:ascii="新細明體" w:eastAsia="新細明體" w:hAnsi="新細明體" w:cs="新細明體"/>
          <w:kern w:val="0"/>
          <w:szCs w:val="24"/>
        </w:rPr>
        <w:t>：「雅斤」（祂必堅立）與「波阿斯」（在祂裡面有力量），提醒榮耀在於倚靠上帝 。</w:t>
      </w:r>
    </w:p>
    <w:p w:rsidR="00125383" w:rsidRPr="00125383" w:rsidRDefault="00125383" w:rsidP="00125383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6B646D">
        <w:rPr>
          <w:rFonts w:ascii="新細明體" w:eastAsia="新細明體" w:hAnsi="新細明體" w:cs="新細明體"/>
          <w:b/>
          <w:kern w:val="0"/>
          <w:szCs w:val="24"/>
        </w:rPr>
        <w:t xml:space="preserve">三、 歷代志視角：完成使命的神聖行動 </w:t>
      </w:r>
    </w:p>
    <w:p w:rsidR="00125383" w:rsidRPr="00125383" w:rsidRDefault="00125383" w:rsidP="00125383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本卷將建殿提升為神聖禮儀，焦點在於上帝的計畫而非君王的能力 。</w:t>
      </w:r>
    </w:p>
    <w:p w:rsidR="00125383" w:rsidRPr="00125383" w:rsidRDefault="00125383" w:rsidP="00125383">
      <w:pPr>
        <w:widowControl/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藍圖來自上帝（影射摩西敘事）</w:t>
      </w:r>
      <w:r w:rsidRPr="00125383">
        <w:rPr>
          <w:rFonts w:ascii="新細明體" w:eastAsia="新細明體" w:hAnsi="新細明體" w:cs="新細明體"/>
          <w:kern w:val="0"/>
          <w:szCs w:val="24"/>
        </w:rPr>
        <w:t>：</w:t>
      </w:r>
    </w:p>
    <w:p w:rsidR="00125383" w:rsidRPr="00125383" w:rsidRDefault="00125383" w:rsidP="00125383">
      <w:pPr>
        <w:widowControl/>
        <w:numPr>
          <w:ilvl w:val="1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lastRenderedPageBreak/>
        <w:t>增補大衛將上帝「用手畫出來」的藍圖交給所羅門的情節 。</w:t>
      </w:r>
    </w:p>
    <w:p w:rsidR="00125383" w:rsidRPr="00125383" w:rsidRDefault="00125383" w:rsidP="00125383">
      <w:pPr>
        <w:widowControl/>
        <w:numPr>
          <w:ilvl w:val="1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呼應摩西領受會幕樣式，將建殿詮釋為君王執行的神聖使命 。</w:t>
      </w:r>
    </w:p>
    <w:p w:rsidR="00125383" w:rsidRPr="00125383" w:rsidRDefault="00125383" w:rsidP="00125383">
      <w:pPr>
        <w:widowControl/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外交成為見證</w:t>
      </w:r>
      <w:r w:rsidRPr="00125383">
        <w:rPr>
          <w:rFonts w:ascii="新細明體" w:eastAsia="新細明體" w:hAnsi="新細明體" w:cs="新細明體"/>
          <w:kern w:val="0"/>
          <w:szCs w:val="24"/>
        </w:rPr>
        <w:t>：</w:t>
      </w:r>
    </w:p>
    <w:p w:rsidR="00125383" w:rsidRPr="00125383" w:rsidRDefault="00125383" w:rsidP="00125383">
      <w:pPr>
        <w:widowControl/>
        <w:numPr>
          <w:ilvl w:val="1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將與希蘭的合作改寫為以「敬拜宣言」開場，將外交協議轉化為信仰見證 。</w:t>
      </w:r>
    </w:p>
    <w:p w:rsidR="00125383" w:rsidRPr="00125383" w:rsidRDefault="00125383" w:rsidP="00125383">
      <w:pPr>
        <w:widowControl/>
        <w:numPr>
          <w:ilvl w:val="1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強調寄居外族人參與，將建殿詮釋為全民共同的敬拜行動 。</w:t>
      </w:r>
    </w:p>
    <w:p w:rsidR="00125383" w:rsidRPr="00125383" w:rsidRDefault="00125383" w:rsidP="00125383">
      <w:pPr>
        <w:widowControl/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王宮被邊緣化</w:t>
      </w:r>
      <w:r w:rsidRPr="00125383">
        <w:rPr>
          <w:rFonts w:ascii="新細明體" w:eastAsia="新細明體" w:hAnsi="新細明體" w:cs="新細明體"/>
          <w:kern w:val="0"/>
          <w:szCs w:val="24"/>
        </w:rPr>
        <w:t>：</w:t>
      </w:r>
    </w:p>
    <w:p w:rsidR="00125383" w:rsidRPr="00125383" w:rsidRDefault="00125383" w:rsidP="00125383">
      <w:pPr>
        <w:widowControl/>
        <w:numPr>
          <w:ilvl w:val="1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極度壓縮王宮記載，聚焦於聖殿建造與禮儀恢復 。</w:t>
      </w:r>
    </w:p>
    <w:p w:rsidR="00125383" w:rsidRPr="00125383" w:rsidRDefault="00125383" w:rsidP="00125383">
      <w:pPr>
        <w:widowControl/>
        <w:numPr>
          <w:ilvl w:val="1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旨在鞏固歸回群體（無君王時代）以聖殿為中心的身份認同 。</w:t>
      </w:r>
    </w:p>
    <w:p w:rsidR="00125383" w:rsidRPr="00125383" w:rsidRDefault="00125383" w:rsidP="00125383">
      <w:pPr>
        <w:widowControl/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銅海容量差異</w:t>
      </w:r>
      <w:r w:rsidRPr="00125383">
        <w:rPr>
          <w:rFonts w:ascii="新細明體" w:eastAsia="新細明體" w:hAnsi="新細明體" w:cs="新細明體"/>
          <w:kern w:val="0"/>
          <w:szCs w:val="24"/>
        </w:rPr>
        <w:t>：記理論最大容量（三千罷特），反映禮儀的理想與圓滿 。</w:t>
      </w:r>
    </w:p>
    <w:p w:rsidR="00125383" w:rsidRPr="00125383" w:rsidRDefault="00125383" w:rsidP="00125383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 xml:space="preserve">四、 綜合評析：現實與理想的互補 </w:t>
      </w:r>
    </w:p>
    <w:p w:rsidR="00125383" w:rsidRPr="00125383" w:rsidRDefault="00125383" w:rsidP="00125383">
      <w:pPr>
        <w:widowControl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列王紀的真理（歷史的複雜性）</w:t>
      </w:r>
      <w:r w:rsidRPr="00125383">
        <w:rPr>
          <w:rFonts w:ascii="新細明體" w:eastAsia="新細明體" w:hAnsi="新細明體" w:cs="新細明體"/>
          <w:kern w:val="0"/>
          <w:szCs w:val="24"/>
        </w:rPr>
        <w:t>：</w:t>
      </w:r>
    </w:p>
    <w:p w:rsidR="00125383" w:rsidRPr="00125383" w:rsidRDefault="00125383" w:rsidP="006B646D">
      <w:pPr>
        <w:widowControl/>
        <w:numPr>
          <w:ilvl w:val="1"/>
          <w:numId w:val="4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揭露聖工是在政治、經濟與野心交織的現實中完成 。</w:t>
      </w:r>
    </w:p>
    <w:p w:rsidR="00125383" w:rsidRPr="00125383" w:rsidRDefault="00125383" w:rsidP="006B646D">
      <w:pPr>
        <w:widowControl/>
        <w:numPr>
          <w:ilvl w:val="1"/>
          <w:numId w:val="4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提醒即使是輝煌的屬靈工程，也需警惕人性的驕傲與私慾 。</w:t>
      </w:r>
      <w:bookmarkStart w:id="0" w:name="_GoBack"/>
      <w:bookmarkEnd w:id="0"/>
    </w:p>
    <w:p w:rsidR="00125383" w:rsidRPr="00125383" w:rsidRDefault="00125383" w:rsidP="00125383">
      <w:pPr>
        <w:widowControl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歷代志的真理（神學的純粹性）</w:t>
      </w:r>
      <w:r w:rsidRPr="00125383">
        <w:rPr>
          <w:rFonts w:ascii="新細明體" w:eastAsia="新細明體" w:hAnsi="新細明體" w:cs="新細明體"/>
          <w:kern w:val="0"/>
          <w:szCs w:val="24"/>
        </w:rPr>
        <w:t>：</w:t>
      </w:r>
    </w:p>
    <w:p w:rsidR="00125383" w:rsidRPr="00125383" w:rsidRDefault="00125383" w:rsidP="00125383">
      <w:pPr>
        <w:widowControl/>
        <w:numPr>
          <w:ilvl w:val="1"/>
          <w:numId w:val="4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濾除政治雜音，強調事奉若要具永恆價值，必須對齊上天的藍圖 。</w:t>
      </w:r>
    </w:p>
    <w:p w:rsidR="00125383" w:rsidRPr="00125383" w:rsidRDefault="00125383" w:rsidP="00125383">
      <w:pPr>
        <w:widowControl/>
        <w:numPr>
          <w:ilvl w:val="1"/>
          <w:numId w:val="4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kern w:val="0"/>
          <w:szCs w:val="24"/>
        </w:rPr>
        <w:t>指出聖殿的意義在於使敬拜回歸上帝旨意的中心 。</w:t>
      </w:r>
    </w:p>
    <w:p w:rsidR="00125383" w:rsidRPr="00125383" w:rsidRDefault="00125383" w:rsidP="00125383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25383">
        <w:rPr>
          <w:rFonts w:ascii="新細明體" w:eastAsia="新細明體" w:hAnsi="新細明體" w:cs="新細明體"/>
          <w:b/>
          <w:bCs/>
          <w:kern w:val="0"/>
          <w:szCs w:val="24"/>
        </w:rPr>
        <w:t>結語：</w:t>
      </w:r>
      <w:r w:rsidRPr="00125383">
        <w:rPr>
          <w:rFonts w:ascii="新細明體" w:eastAsia="新細明體" w:hAnsi="新細明體" w:cs="新細明體"/>
          <w:kern w:val="0"/>
          <w:szCs w:val="24"/>
        </w:rPr>
        <w:t xml:space="preserve"> 列王紀提醒我們警惕野心，歷代志鼓勵我們事奉對齊神心。兩重視角共同構建了聖殿建造的完整神學圖景，為信徒指明事奉應以榮耀上帝為核心 。</w:t>
      </w:r>
    </w:p>
    <w:p w:rsidR="00E97CAD" w:rsidRPr="00125383" w:rsidRDefault="00E97CAD" w:rsidP="00125383">
      <w:pPr>
        <w:spacing w:line="276" w:lineRule="auto"/>
        <w:jc w:val="both"/>
        <w:rPr>
          <w:rFonts w:ascii="Times New Roman" w:eastAsia="新細明體" w:hAnsi="Times New Roman" w:cs="Times New Roman" w:hint="eastAsia"/>
          <w:kern w:val="0"/>
          <w:szCs w:val="24"/>
        </w:rPr>
      </w:pPr>
    </w:p>
    <w:sectPr w:rsidR="00E97CAD" w:rsidRPr="001253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AB" w:rsidRDefault="00B80EAB" w:rsidP="00FC7CAA">
      <w:r>
        <w:separator/>
      </w:r>
    </w:p>
  </w:endnote>
  <w:endnote w:type="continuationSeparator" w:id="0">
    <w:p w:rsidR="00B80EAB" w:rsidRDefault="00B80EAB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AB" w:rsidRDefault="00B80EAB" w:rsidP="00FC7CAA">
      <w:r>
        <w:separator/>
      </w:r>
    </w:p>
  </w:footnote>
  <w:footnote w:type="continuationSeparator" w:id="0">
    <w:p w:rsidR="00B80EAB" w:rsidRDefault="00B80EAB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87A"/>
    <w:multiLevelType w:val="hybridMultilevel"/>
    <w:tmpl w:val="8CA645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893A87"/>
    <w:multiLevelType w:val="hybridMultilevel"/>
    <w:tmpl w:val="FACE4E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DE724A"/>
    <w:multiLevelType w:val="multilevel"/>
    <w:tmpl w:val="8920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4180D16"/>
    <w:multiLevelType w:val="hybridMultilevel"/>
    <w:tmpl w:val="91F83FE8"/>
    <w:lvl w:ilvl="0" w:tplc="C024A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2C1B6F"/>
    <w:multiLevelType w:val="hybridMultilevel"/>
    <w:tmpl w:val="43940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BF29D1"/>
    <w:multiLevelType w:val="hybridMultilevel"/>
    <w:tmpl w:val="CD48CD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D57617"/>
    <w:multiLevelType w:val="hybridMultilevel"/>
    <w:tmpl w:val="FB92B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94218C"/>
    <w:multiLevelType w:val="hybridMultilevel"/>
    <w:tmpl w:val="7076D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D669BF"/>
    <w:multiLevelType w:val="multilevel"/>
    <w:tmpl w:val="0892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9362753"/>
    <w:multiLevelType w:val="hybridMultilevel"/>
    <w:tmpl w:val="B4442F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D27747B"/>
    <w:multiLevelType w:val="hybridMultilevel"/>
    <w:tmpl w:val="A5E61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E4E3297"/>
    <w:multiLevelType w:val="hybridMultilevel"/>
    <w:tmpl w:val="3DD8F2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6326DCB"/>
    <w:multiLevelType w:val="hybridMultilevel"/>
    <w:tmpl w:val="6DB051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DF81574"/>
    <w:multiLevelType w:val="hybridMultilevel"/>
    <w:tmpl w:val="DFCC3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0203D6C"/>
    <w:multiLevelType w:val="hybridMultilevel"/>
    <w:tmpl w:val="8E7EFB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55A4A4E"/>
    <w:multiLevelType w:val="hybridMultilevel"/>
    <w:tmpl w:val="ED905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5BF01F2"/>
    <w:multiLevelType w:val="hybridMultilevel"/>
    <w:tmpl w:val="2F8C72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E5F45CD"/>
    <w:multiLevelType w:val="hybridMultilevel"/>
    <w:tmpl w:val="D4BE2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2610FCC"/>
    <w:multiLevelType w:val="hybridMultilevel"/>
    <w:tmpl w:val="4AA4F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5E62EFD"/>
    <w:multiLevelType w:val="hybridMultilevel"/>
    <w:tmpl w:val="7110F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8341651"/>
    <w:multiLevelType w:val="hybridMultilevel"/>
    <w:tmpl w:val="8DA69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C755006"/>
    <w:multiLevelType w:val="multilevel"/>
    <w:tmpl w:val="689A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664D60"/>
    <w:multiLevelType w:val="multilevel"/>
    <w:tmpl w:val="2DF8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FD7180A"/>
    <w:multiLevelType w:val="hybridMultilevel"/>
    <w:tmpl w:val="177C4028"/>
    <w:lvl w:ilvl="0" w:tplc="31DE80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E81195"/>
    <w:multiLevelType w:val="hybridMultilevel"/>
    <w:tmpl w:val="91526B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4346493"/>
    <w:multiLevelType w:val="multilevel"/>
    <w:tmpl w:val="298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123BCC"/>
    <w:multiLevelType w:val="hybridMultilevel"/>
    <w:tmpl w:val="7F7406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A6A3530"/>
    <w:multiLevelType w:val="hybridMultilevel"/>
    <w:tmpl w:val="F8EC15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D24526E"/>
    <w:multiLevelType w:val="hybridMultilevel"/>
    <w:tmpl w:val="0C50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EAF7B9E"/>
    <w:multiLevelType w:val="hybridMultilevel"/>
    <w:tmpl w:val="68BEDB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0610719"/>
    <w:multiLevelType w:val="hybridMultilevel"/>
    <w:tmpl w:val="510A77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7C47552"/>
    <w:multiLevelType w:val="hybridMultilevel"/>
    <w:tmpl w:val="9372F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E165DBB"/>
    <w:multiLevelType w:val="hybridMultilevel"/>
    <w:tmpl w:val="223A61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19"/>
  </w:num>
  <w:num w:numId="4">
    <w:abstractNumId w:val="31"/>
  </w:num>
  <w:num w:numId="5">
    <w:abstractNumId w:val="4"/>
  </w:num>
  <w:num w:numId="6">
    <w:abstractNumId w:val="13"/>
  </w:num>
  <w:num w:numId="7">
    <w:abstractNumId w:val="40"/>
  </w:num>
  <w:num w:numId="8">
    <w:abstractNumId w:val="15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  <w:num w:numId="13">
    <w:abstractNumId w:val="32"/>
  </w:num>
  <w:num w:numId="14">
    <w:abstractNumId w:val="27"/>
  </w:num>
  <w:num w:numId="15">
    <w:abstractNumId w:val="37"/>
  </w:num>
  <w:num w:numId="16">
    <w:abstractNumId w:val="8"/>
  </w:num>
  <w:num w:numId="17">
    <w:abstractNumId w:val="20"/>
  </w:num>
  <w:num w:numId="18">
    <w:abstractNumId w:val="26"/>
  </w:num>
  <w:num w:numId="19">
    <w:abstractNumId w:val="41"/>
  </w:num>
  <w:num w:numId="20">
    <w:abstractNumId w:val="38"/>
  </w:num>
  <w:num w:numId="21">
    <w:abstractNumId w:val="22"/>
  </w:num>
  <w:num w:numId="22">
    <w:abstractNumId w:val="14"/>
  </w:num>
  <w:num w:numId="23">
    <w:abstractNumId w:val="25"/>
  </w:num>
  <w:num w:numId="24">
    <w:abstractNumId w:val="39"/>
  </w:num>
  <w:num w:numId="25">
    <w:abstractNumId w:val="7"/>
  </w:num>
  <w:num w:numId="26">
    <w:abstractNumId w:val="23"/>
  </w:num>
  <w:num w:numId="27">
    <w:abstractNumId w:val="28"/>
  </w:num>
  <w:num w:numId="28">
    <w:abstractNumId w:val="34"/>
  </w:num>
  <w:num w:numId="29">
    <w:abstractNumId w:val="16"/>
  </w:num>
  <w:num w:numId="30">
    <w:abstractNumId w:val="9"/>
  </w:num>
  <w:num w:numId="31">
    <w:abstractNumId w:val="0"/>
  </w:num>
  <w:num w:numId="32">
    <w:abstractNumId w:val="36"/>
  </w:num>
  <w:num w:numId="33">
    <w:abstractNumId w:val="33"/>
  </w:num>
  <w:num w:numId="34">
    <w:abstractNumId w:val="35"/>
  </w:num>
  <w:num w:numId="35">
    <w:abstractNumId w:val="2"/>
  </w:num>
  <w:num w:numId="36">
    <w:abstractNumId w:val="18"/>
  </w:num>
  <w:num w:numId="37">
    <w:abstractNumId w:val="42"/>
  </w:num>
  <w:num w:numId="38">
    <w:abstractNumId w:val="21"/>
  </w:num>
  <w:num w:numId="39">
    <w:abstractNumId w:val="17"/>
  </w:num>
  <w:num w:numId="40">
    <w:abstractNumId w:val="3"/>
  </w:num>
  <w:num w:numId="41">
    <w:abstractNumId w:val="30"/>
  </w:num>
  <w:num w:numId="42">
    <w:abstractNumId w:val="12"/>
  </w:num>
  <w:num w:numId="4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1C9B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69AA"/>
    <w:rsid w:val="000F7350"/>
    <w:rsid w:val="000F7A69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5383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4B6E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40185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706B3"/>
    <w:rsid w:val="00271FB3"/>
    <w:rsid w:val="00272AE2"/>
    <w:rsid w:val="0027363D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3A5E"/>
    <w:rsid w:val="002E6DCA"/>
    <w:rsid w:val="002F0C2D"/>
    <w:rsid w:val="002F2CF7"/>
    <w:rsid w:val="002F474F"/>
    <w:rsid w:val="002F53A1"/>
    <w:rsid w:val="00302A80"/>
    <w:rsid w:val="00303272"/>
    <w:rsid w:val="00312827"/>
    <w:rsid w:val="00313A2F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6C45"/>
    <w:rsid w:val="003A6D10"/>
    <w:rsid w:val="003A7D37"/>
    <w:rsid w:val="003B44AB"/>
    <w:rsid w:val="003B5ABF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1982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0D73"/>
    <w:rsid w:val="004E3F52"/>
    <w:rsid w:val="004E4414"/>
    <w:rsid w:val="004E4526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173F"/>
    <w:rsid w:val="005D2BCA"/>
    <w:rsid w:val="005D4EC1"/>
    <w:rsid w:val="005D54A9"/>
    <w:rsid w:val="005E1D0A"/>
    <w:rsid w:val="005E38E6"/>
    <w:rsid w:val="005E608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B646D"/>
    <w:rsid w:val="006C2DFA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CB6"/>
    <w:rsid w:val="00704054"/>
    <w:rsid w:val="00713C90"/>
    <w:rsid w:val="0071471E"/>
    <w:rsid w:val="007235E2"/>
    <w:rsid w:val="00730DC1"/>
    <w:rsid w:val="0073154B"/>
    <w:rsid w:val="00733D25"/>
    <w:rsid w:val="007373F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5A31"/>
    <w:rsid w:val="007A78A4"/>
    <w:rsid w:val="007B010B"/>
    <w:rsid w:val="007B0937"/>
    <w:rsid w:val="007B2250"/>
    <w:rsid w:val="007B2F0D"/>
    <w:rsid w:val="007B3966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67FA"/>
    <w:rsid w:val="00824DB5"/>
    <w:rsid w:val="008253DE"/>
    <w:rsid w:val="00827921"/>
    <w:rsid w:val="00827CBB"/>
    <w:rsid w:val="008308FC"/>
    <w:rsid w:val="008317A9"/>
    <w:rsid w:val="00842A94"/>
    <w:rsid w:val="008475DD"/>
    <w:rsid w:val="00851F8C"/>
    <w:rsid w:val="00852139"/>
    <w:rsid w:val="0085282A"/>
    <w:rsid w:val="00852C5A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26A55"/>
    <w:rsid w:val="00931CFF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2C7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7383"/>
    <w:rsid w:val="009C3CEF"/>
    <w:rsid w:val="009D05DF"/>
    <w:rsid w:val="009D292B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108E"/>
    <w:rsid w:val="00A537F3"/>
    <w:rsid w:val="00A66543"/>
    <w:rsid w:val="00A72D6A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228"/>
    <w:rsid w:val="00AB6D9B"/>
    <w:rsid w:val="00AC28E8"/>
    <w:rsid w:val="00AC70F9"/>
    <w:rsid w:val="00AD1AAF"/>
    <w:rsid w:val="00AD2EBD"/>
    <w:rsid w:val="00AD6747"/>
    <w:rsid w:val="00AE108E"/>
    <w:rsid w:val="00AE51E3"/>
    <w:rsid w:val="00AE5616"/>
    <w:rsid w:val="00AF13BF"/>
    <w:rsid w:val="00AF3180"/>
    <w:rsid w:val="00AF3FA0"/>
    <w:rsid w:val="00AF6A85"/>
    <w:rsid w:val="00AF779C"/>
    <w:rsid w:val="00B12DC7"/>
    <w:rsid w:val="00B137D3"/>
    <w:rsid w:val="00B17F26"/>
    <w:rsid w:val="00B209A9"/>
    <w:rsid w:val="00B20BE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6E8C"/>
    <w:rsid w:val="00B675FB"/>
    <w:rsid w:val="00B738A5"/>
    <w:rsid w:val="00B775CA"/>
    <w:rsid w:val="00B80EAB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7630"/>
    <w:rsid w:val="00C016F9"/>
    <w:rsid w:val="00C01787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44DD1"/>
    <w:rsid w:val="00C468A9"/>
    <w:rsid w:val="00C47631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775CC"/>
    <w:rsid w:val="00C85882"/>
    <w:rsid w:val="00C867EA"/>
    <w:rsid w:val="00C91A76"/>
    <w:rsid w:val="00C92230"/>
    <w:rsid w:val="00CA0B4D"/>
    <w:rsid w:val="00CA0FAF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600C"/>
    <w:rsid w:val="00D2075B"/>
    <w:rsid w:val="00D22BF1"/>
    <w:rsid w:val="00D239AE"/>
    <w:rsid w:val="00D251AE"/>
    <w:rsid w:val="00D26663"/>
    <w:rsid w:val="00D27383"/>
    <w:rsid w:val="00D308E1"/>
    <w:rsid w:val="00D456EE"/>
    <w:rsid w:val="00D51093"/>
    <w:rsid w:val="00D54882"/>
    <w:rsid w:val="00D55ED0"/>
    <w:rsid w:val="00D569DC"/>
    <w:rsid w:val="00D60FF7"/>
    <w:rsid w:val="00D63BFF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879B2"/>
    <w:rsid w:val="00D90898"/>
    <w:rsid w:val="00D9467F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E4F1A"/>
    <w:rsid w:val="00DF1149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31B5C"/>
    <w:rsid w:val="00E41B36"/>
    <w:rsid w:val="00E44A6C"/>
    <w:rsid w:val="00E44F96"/>
    <w:rsid w:val="00E47B40"/>
    <w:rsid w:val="00E47BC1"/>
    <w:rsid w:val="00E52A8D"/>
    <w:rsid w:val="00E55337"/>
    <w:rsid w:val="00E56586"/>
    <w:rsid w:val="00E60737"/>
    <w:rsid w:val="00E6186F"/>
    <w:rsid w:val="00E618A0"/>
    <w:rsid w:val="00E63C8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20BE6"/>
    <w:rsid w:val="00F26801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94D"/>
    <w:rsid w:val="00FD76D5"/>
    <w:rsid w:val="00FE00BD"/>
    <w:rsid w:val="00FE20B0"/>
    <w:rsid w:val="00FE2136"/>
    <w:rsid w:val="00FE271E"/>
    <w:rsid w:val="00FE2C14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9A6D6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citation-703">
    <w:name w:val="citation-703"/>
    <w:basedOn w:val="a0"/>
    <w:rsid w:val="00125383"/>
  </w:style>
  <w:style w:type="character" w:customStyle="1" w:styleId="citation-702">
    <w:name w:val="citation-702"/>
    <w:basedOn w:val="a0"/>
    <w:rsid w:val="00125383"/>
  </w:style>
  <w:style w:type="character" w:customStyle="1" w:styleId="citation-701">
    <w:name w:val="citation-701"/>
    <w:basedOn w:val="a0"/>
    <w:rsid w:val="00125383"/>
  </w:style>
  <w:style w:type="character" w:customStyle="1" w:styleId="citation-700">
    <w:name w:val="citation-700"/>
    <w:basedOn w:val="a0"/>
    <w:rsid w:val="00125383"/>
  </w:style>
  <w:style w:type="character" w:customStyle="1" w:styleId="citation-699">
    <w:name w:val="citation-699"/>
    <w:basedOn w:val="a0"/>
    <w:rsid w:val="00125383"/>
  </w:style>
  <w:style w:type="character" w:customStyle="1" w:styleId="citation-698">
    <w:name w:val="citation-698"/>
    <w:basedOn w:val="a0"/>
    <w:rsid w:val="00125383"/>
  </w:style>
  <w:style w:type="character" w:customStyle="1" w:styleId="citation-697">
    <w:name w:val="citation-697"/>
    <w:basedOn w:val="a0"/>
    <w:rsid w:val="00125383"/>
  </w:style>
  <w:style w:type="character" w:customStyle="1" w:styleId="citation-696">
    <w:name w:val="citation-696"/>
    <w:basedOn w:val="a0"/>
    <w:rsid w:val="00125383"/>
  </w:style>
  <w:style w:type="character" w:customStyle="1" w:styleId="citation-695">
    <w:name w:val="citation-695"/>
    <w:basedOn w:val="a0"/>
    <w:rsid w:val="00125383"/>
  </w:style>
  <w:style w:type="character" w:customStyle="1" w:styleId="button-label">
    <w:name w:val="button-label"/>
    <w:basedOn w:val="a0"/>
    <w:rsid w:val="00125383"/>
  </w:style>
  <w:style w:type="character" w:customStyle="1" w:styleId="citation-694">
    <w:name w:val="citation-694"/>
    <w:basedOn w:val="a0"/>
    <w:rsid w:val="00125383"/>
  </w:style>
  <w:style w:type="character" w:customStyle="1" w:styleId="citation-693">
    <w:name w:val="citation-693"/>
    <w:basedOn w:val="a0"/>
    <w:rsid w:val="00125383"/>
  </w:style>
  <w:style w:type="character" w:customStyle="1" w:styleId="citation-692">
    <w:name w:val="citation-692"/>
    <w:basedOn w:val="a0"/>
    <w:rsid w:val="00125383"/>
  </w:style>
  <w:style w:type="character" w:customStyle="1" w:styleId="citation-691">
    <w:name w:val="citation-691"/>
    <w:basedOn w:val="a0"/>
    <w:rsid w:val="00125383"/>
  </w:style>
  <w:style w:type="character" w:customStyle="1" w:styleId="citation-690">
    <w:name w:val="citation-690"/>
    <w:basedOn w:val="a0"/>
    <w:rsid w:val="00125383"/>
  </w:style>
  <w:style w:type="character" w:customStyle="1" w:styleId="citation-689">
    <w:name w:val="citation-689"/>
    <w:basedOn w:val="a0"/>
    <w:rsid w:val="00125383"/>
  </w:style>
  <w:style w:type="character" w:customStyle="1" w:styleId="citation-688">
    <w:name w:val="citation-688"/>
    <w:basedOn w:val="a0"/>
    <w:rsid w:val="00125383"/>
  </w:style>
  <w:style w:type="character" w:customStyle="1" w:styleId="citation-687">
    <w:name w:val="citation-687"/>
    <w:basedOn w:val="a0"/>
    <w:rsid w:val="00125383"/>
  </w:style>
  <w:style w:type="character" w:customStyle="1" w:styleId="citation-686">
    <w:name w:val="citation-686"/>
    <w:basedOn w:val="a0"/>
    <w:rsid w:val="00125383"/>
  </w:style>
  <w:style w:type="character" w:customStyle="1" w:styleId="citation-685">
    <w:name w:val="citation-685"/>
    <w:basedOn w:val="a0"/>
    <w:rsid w:val="00125383"/>
  </w:style>
  <w:style w:type="character" w:customStyle="1" w:styleId="citation-684">
    <w:name w:val="citation-684"/>
    <w:basedOn w:val="a0"/>
    <w:rsid w:val="00125383"/>
  </w:style>
  <w:style w:type="character" w:customStyle="1" w:styleId="citation-683">
    <w:name w:val="citation-683"/>
    <w:basedOn w:val="a0"/>
    <w:rsid w:val="00125383"/>
  </w:style>
  <w:style w:type="character" w:customStyle="1" w:styleId="citation-682">
    <w:name w:val="citation-682"/>
    <w:basedOn w:val="a0"/>
    <w:rsid w:val="00125383"/>
  </w:style>
  <w:style w:type="character" w:customStyle="1" w:styleId="citation-681">
    <w:name w:val="citation-681"/>
    <w:basedOn w:val="a0"/>
    <w:rsid w:val="00125383"/>
  </w:style>
  <w:style w:type="character" w:customStyle="1" w:styleId="citation-680">
    <w:name w:val="citation-680"/>
    <w:basedOn w:val="a0"/>
    <w:rsid w:val="00125383"/>
  </w:style>
  <w:style w:type="character" w:customStyle="1" w:styleId="citation-679">
    <w:name w:val="citation-679"/>
    <w:basedOn w:val="a0"/>
    <w:rsid w:val="00125383"/>
  </w:style>
  <w:style w:type="character" w:customStyle="1" w:styleId="citation-678">
    <w:name w:val="citation-678"/>
    <w:basedOn w:val="a0"/>
    <w:rsid w:val="00125383"/>
  </w:style>
  <w:style w:type="character" w:customStyle="1" w:styleId="citation-677">
    <w:name w:val="citation-677"/>
    <w:basedOn w:val="a0"/>
    <w:rsid w:val="00125383"/>
  </w:style>
  <w:style w:type="character" w:customStyle="1" w:styleId="citation-676">
    <w:name w:val="citation-676"/>
    <w:basedOn w:val="a0"/>
    <w:rsid w:val="00125383"/>
  </w:style>
  <w:style w:type="character" w:customStyle="1" w:styleId="citation-675">
    <w:name w:val="citation-675"/>
    <w:basedOn w:val="a0"/>
    <w:rsid w:val="0012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30863-0C23-4E78-B588-A99634CC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14</cp:revision>
  <dcterms:created xsi:type="dcterms:W3CDTF">2025-10-15T02:37:00Z</dcterms:created>
  <dcterms:modified xsi:type="dcterms:W3CDTF">2026-01-08T00:38:00Z</dcterms:modified>
</cp:coreProperties>
</file>