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5D4641" w:rsidP="00CF019D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5D4641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希西家的統治：從政治危機到信仰典範</w:t>
      </w:r>
    </w:p>
    <w:p w:rsidR="00CF019D" w:rsidRPr="00CF019D" w:rsidRDefault="00CF019D" w:rsidP="00CF019D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導論：猶大諸王中最偉大的賢君</w:t>
      </w:r>
    </w:p>
    <w:p w:rsidR="00CF019D" w:rsidRPr="00CF019D" w:rsidRDefault="00CF019D" w:rsidP="00CF019D">
      <w:pPr>
        <w:widowControl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共識與差異</w:t>
      </w:r>
      <w:r w:rsidRPr="00CF019D">
        <w:rPr>
          <w:rFonts w:ascii="新細明體" w:eastAsia="新細明體" w:hAnsi="新細明體" w:cs="新細明體"/>
          <w:kern w:val="0"/>
          <w:szCs w:val="24"/>
        </w:rPr>
        <w:t>：列王紀與歷代志均給予希西家極高評價，但對其「為何偉大」有不同解讀。</w:t>
      </w:r>
    </w:p>
    <w:p w:rsidR="00CF019D" w:rsidRPr="00CF019D" w:rsidRDefault="00CF019D" w:rsidP="00CF019D">
      <w:pPr>
        <w:widowControl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形象對比</w:t>
      </w:r>
      <w:r w:rsidRPr="00CF019D">
        <w:rPr>
          <w:rFonts w:ascii="新細明體" w:eastAsia="新細明體" w:hAnsi="新細明體" w:cs="新細明體"/>
          <w:kern w:val="0"/>
          <w:szCs w:val="24"/>
        </w:rPr>
        <w:t>：</w:t>
      </w:r>
    </w:p>
    <w:p w:rsidR="00CF019D" w:rsidRPr="00CF019D" w:rsidRDefault="00CF019D" w:rsidP="00CF019D">
      <w:pPr>
        <w:widowControl/>
        <w:numPr>
          <w:ilvl w:val="1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列王紀（信心英雄）</w:t>
      </w:r>
      <w:r w:rsidRPr="00CF019D">
        <w:rPr>
          <w:rFonts w:ascii="新細明體" w:eastAsia="新細明體" w:hAnsi="新細明體" w:cs="新細明體"/>
          <w:kern w:val="0"/>
          <w:szCs w:val="24"/>
        </w:rPr>
        <w:t>：聚焦於圍城危機中對先知話語的倚靠。</w:t>
      </w:r>
    </w:p>
    <w:p w:rsidR="00CF019D" w:rsidRPr="00CF019D" w:rsidRDefault="00CF019D" w:rsidP="00CF019D">
      <w:pPr>
        <w:widowControl/>
        <w:numPr>
          <w:ilvl w:val="1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歷代志（屬靈元帥）</w:t>
      </w:r>
      <w:r w:rsidRPr="00CF019D">
        <w:rPr>
          <w:rFonts w:ascii="新細明體" w:eastAsia="新細明體" w:hAnsi="新細明體" w:cs="新細明體"/>
          <w:kern w:val="0"/>
          <w:szCs w:val="24"/>
        </w:rPr>
        <w:t>：聚焦於恢復聖殿、整頓祭司體系與召聚全以色列。</w:t>
      </w:r>
    </w:p>
    <w:p w:rsidR="00CF019D" w:rsidRPr="00CF019D" w:rsidRDefault="00CF019D" w:rsidP="00CF019D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列王紀的視角：信心與圍城的試煉</w:t>
      </w:r>
    </w:p>
    <w:p w:rsidR="00CF019D" w:rsidRPr="00CF019D" w:rsidRDefault="00CF019D" w:rsidP="00CF019D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r w:rsidRPr="00CF019D">
        <w:rPr>
          <w:rFonts w:ascii="新細明體" w:eastAsia="新細明體" w:hAnsi="新細明體" w:cs="新細明體"/>
          <w:kern w:val="0"/>
          <w:szCs w:val="24"/>
        </w:rPr>
        <w:t>敘事重心在於主前 701 年亞述帝國入侵的存亡時刻（王下 18–20 章）。</w:t>
      </w:r>
    </w:p>
    <w:p w:rsidR="00CF019D" w:rsidRPr="00CF019D" w:rsidRDefault="00CF019D" w:rsidP="00CF019D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信心的考驗與動搖</w:t>
      </w:r>
      <w:r w:rsidRPr="00CF019D">
        <w:rPr>
          <w:rFonts w:ascii="新細明體" w:eastAsia="新細明體" w:hAnsi="新細明體" w:cs="新細明體"/>
          <w:kern w:val="0"/>
          <w:szCs w:val="24"/>
        </w:rPr>
        <w:t>：</w:t>
      </w:r>
    </w:p>
    <w:p w:rsidR="00CF019D" w:rsidRPr="00CF019D" w:rsidRDefault="00CF019D" w:rsidP="00CF019D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政治妥協</w:t>
      </w:r>
      <w:r w:rsidRPr="00CF019D">
        <w:rPr>
          <w:rFonts w:ascii="新細明體" w:eastAsia="新細明體" w:hAnsi="新細明體" w:cs="新細明體"/>
          <w:kern w:val="0"/>
          <w:szCs w:val="24"/>
        </w:rPr>
        <w:t>：希西家一度向西拿基立納貢求和，甚至刮下聖殿門上的金子送禮，象徵人為手段的無效。</w:t>
      </w:r>
    </w:p>
    <w:p w:rsidR="00CF019D" w:rsidRPr="00CF019D" w:rsidRDefault="00CF019D" w:rsidP="00CF019D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亞述的心理戰</w:t>
      </w:r>
      <w:r w:rsidRPr="00CF019D">
        <w:rPr>
          <w:rFonts w:ascii="新細明體" w:eastAsia="新細明體" w:hAnsi="新細明體" w:cs="新細明體"/>
          <w:kern w:val="0"/>
          <w:szCs w:val="24"/>
        </w:rPr>
        <w:t>：亞述將軍透過演說挑戰希西家的盟友（埃及）與信仰（耶和華），將危機提升至神學層面。</w:t>
      </w:r>
    </w:p>
    <w:p w:rsidR="00CF019D" w:rsidRPr="00CF019D" w:rsidRDefault="00CF019D" w:rsidP="00CF019D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上帝話語的得勝</w:t>
      </w:r>
      <w:r w:rsidRPr="00CF019D">
        <w:rPr>
          <w:rFonts w:ascii="新細明體" w:eastAsia="新細明體" w:hAnsi="新細明體" w:cs="新細明體"/>
          <w:kern w:val="0"/>
          <w:szCs w:val="24"/>
        </w:rPr>
        <w:t>：</w:t>
      </w:r>
    </w:p>
    <w:p w:rsidR="00CF019D" w:rsidRPr="00CF019D" w:rsidRDefault="00CF019D" w:rsidP="00CF019D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先知介入</w:t>
      </w:r>
      <w:r w:rsidRPr="00CF019D">
        <w:rPr>
          <w:rFonts w:ascii="新細明體" w:eastAsia="新細明體" w:hAnsi="新細明體" w:cs="新細明體"/>
          <w:kern w:val="0"/>
          <w:szCs w:val="24"/>
        </w:rPr>
        <w:t>：敘事主角由君王轉向先知以賽亞，宣告勝利不來自外交，而來自上帝的話語。</w:t>
      </w:r>
    </w:p>
    <w:p w:rsidR="00CF019D" w:rsidRPr="00CF019D" w:rsidRDefault="00CF019D" w:rsidP="00CF019D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神蹟終結</w:t>
      </w:r>
      <w:r w:rsidRPr="00CF019D">
        <w:rPr>
          <w:rFonts w:ascii="新細明體" w:eastAsia="新細明體" w:hAnsi="新細明體" w:cs="新細明體"/>
          <w:kern w:val="0"/>
          <w:szCs w:val="24"/>
        </w:rPr>
        <w:t>：一夜之間耶和華使者殺死十八萬五千人，宣告真正的權柄在神手中。</w:t>
      </w:r>
    </w:p>
    <w:p w:rsidR="00CF019D" w:rsidRPr="00CF019D" w:rsidRDefault="00CF019D" w:rsidP="00CF019D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屬靈短視的預言</w:t>
      </w:r>
      <w:r w:rsidRPr="00CF019D">
        <w:rPr>
          <w:rFonts w:ascii="新細明體" w:eastAsia="新細明體" w:hAnsi="新細明體" w:cs="新細明體"/>
          <w:kern w:val="0"/>
          <w:szCs w:val="24"/>
        </w:rPr>
        <w:t>：希西家在病癒後向巴比倫使者炫耀府庫，試圖尋求新盟友，引發以賽亞宣告「被擄至巴比倫」的預言。</w:t>
      </w:r>
    </w:p>
    <w:p w:rsidR="00CF019D" w:rsidRPr="00CF019D" w:rsidRDefault="00CF019D" w:rsidP="00CF019D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歷代志的視角：聖殿與逾越節的復興</w:t>
      </w:r>
    </w:p>
    <w:p w:rsidR="00CF019D" w:rsidRPr="00CF019D" w:rsidRDefault="00CF019D" w:rsidP="00CF019D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kern w:val="0"/>
          <w:szCs w:val="24"/>
        </w:rPr>
        <w:t>敘事重心在於希西家如何以制度重建國家信仰（代下 29–32 章）。</w:t>
      </w:r>
    </w:p>
    <w:p w:rsidR="00CF019D" w:rsidRPr="00CF019D" w:rsidRDefault="00CF019D" w:rsidP="00CF019D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改革始於聖殿</w:t>
      </w:r>
      <w:r w:rsidRPr="00CF019D">
        <w:rPr>
          <w:rFonts w:ascii="新細明體" w:eastAsia="新細明體" w:hAnsi="新細明體" w:cs="新細明體"/>
          <w:kern w:val="0"/>
          <w:szCs w:val="24"/>
        </w:rPr>
        <w:t>：</w:t>
      </w:r>
    </w:p>
    <w:p w:rsidR="00CF019D" w:rsidRPr="00CF019D" w:rsidRDefault="00CF019D" w:rsidP="00CF019D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元年正月的行動</w:t>
      </w:r>
      <w:r w:rsidRPr="00CF019D">
        <w:rPr>
          <w:rFonts w:ascii="新細明體" w:eastAsia="新細明體" w:hAnsi="新細明體" w:cs="新細明體"/>
          <w:kern w:val="0"/>
          <w:szCs w:val="24"/>
        </w:rPr>
        <w:t>：首先開啟殿門並進行長達 16 天的潔淨工程，而非先重整軍備。</w:t>
      </w:r>
    </w:p>
    <w:p w:rsidR="00CF019D" w:rsidRPr="00CF019D" w:rsidRDefault="00CF019D" w:rsidP="00CF019D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恢復體制</w:t>
      </w:r>
      <w:r w:rsidRPr="00CF019D">
        <w:rPr>
          <w:rFonts w:ascii="新細明體" w:eastAsia="新細明體" w:hAnsi="新細明體" w:cs="新細明體"/>
          <w:kern w:val="0"/>
          <w:szCs w:val="24"/>
        </w:rPr>
        <w:t>：依循「大衛與先知」的吩咐，恢復祭司、利未人的班次與音樂敬拜。</w:t>
      </w:r>
    </w:p>
    <w:p w:rsidR="00CF019D" w:rsidRPr="00CF019D" w:rsidRDefault="00CF019D" w:rsidP="00CF019D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「全以色列」的屬靈合一</w:t>
      </w:r>
      <w:r w:rsidRPr="00CF019D">
        <w:rPr>
          <w:rFonts w:ascii="新細明體" w:eastAsia="新細明體" w:hAnsi="新細明體" w:cs="新細明體"/>
          <w:kern w:val="0"/>
          <w:szCs w:val="24"/>
        </w:rPr>
        <w:t>：</w:t>
      </w:r>
    </w:p>
    <w:p w:rsidR="00CF019D" w:rsidRPr="00CF019D" w:rsidRDefault="00CF019D" w:rsidP="00CF019D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逾越節的邀請</w:t>
      </w:r>
      <w:r w:rsidRPr="00CF019D">
        <w:rPr>
          <w:rFonts w:ascii="新細明體" w:eastAsia="新細明體" w:hAnsi="新細明體" w:cs="新細明體"/>
          <w:kern w:val="0"/>
          <w:szCs w:val="24"/>
        </w:rPr>
        <w:t>：希西家超越政治疆界，呼籲北方餘民回歸耶路撒冷守節。</w:t>
      </w:r>
    </w:p>
    <w:p w:rsidR="00CF019D" w:rsidRPr="00CF019D" w:rsidRDefault="00CF019D" w:rsidP="00CF019D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神學術語的重構</w:t>
      </w:r>
      <w:r w:rsidRPr="00CF019D">
        <w:rPr>
          <w:rFonts w:ascii="新細明體" w:eastAsia="新細明體" w:hAnsi="新細明體" w:cs="新細明體"/>
          <w:kern w:val="0"/>
          <w:szCs w:val="24"/>
        </w:rPr>
        <w:t>：凡願意謙卑歸回聖殿敬拜者，即是上帝的真子民。</w:t>
      </w:r>
    </w:p>
    <w:p w:rsidR="00CF019D" w:rsidRPr="00CF019D" w:rsidRDefault="00CF019D" w:rsidP="00CF019D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信心化為行動的防禦</w:t>
      </w:r>
      <w:r w:rsidRPr="00CF019D">
        <w:rPr>
          <w:rFonts w:ascii="新細明體" w:eastAsia="新細明體" w:hAnsi="新細明體" w:cs="新細明體"/>
          <w:kern w:val="0"/>
          <w:szCs w:val="24"/>
        </w:rPr>
        <w:t>：</w:t>
      </w:r>
    </w:p>
    <w:p w:rsidR="00CF019D" w:rsidRPr="00CF019D" w:rsidRDefault="00CF019D" w:rsidP="00CF019D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希西家水道與城牆</w:t>
      </w:r>
      <w:r w:rsidRPr="00CF019D">
        <w:rPr>
          <w:rFonts w:ascii="新細明體" w:eastAsia="新細明體" w:hAnsi="新細明體" w:cs="新細明體"/>
          <w:kern w:val="0"/>
          <w:szCs w:val="24"/>
        </w:rPr>
        <w:t>：堵塞水泉、修築厚牆（厚達 7 公尺）被詮釋為對上帝供應與臨在的信心延伸，而非單純軍事工程。</w:t>
      </w:r>
    </w:p>
    <w:p w:rsidR="00CF019D" w:rsidRPr="00CF019D" w:rsidRDefault="00CF019D" w:rsidP="00CF019D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綜合評析：兩種「偉大」的層次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260"/>
        <w:gridCol w:w="3620"/>
      </w:tblGrid>
      <w:tr w:rsidR="0064083C" w:rsidRPr="00CF019D" w:rsidTr="0064083C">
        <w:trPr>
          <w:tblHeader/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比較項目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列王紀下 18–20 章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歷代志下 29–32 章</w:t>
            </w:r>
          </w:p>
        </w:tc>
      </w:tr>
      <w:tr w:rsidR="0064083C" w:rsidRPr="00CF019D" w:rsidTr="0064083C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主要形象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kern w:val="0"/>
                <w:szCs w:val="24"/>
              </w:rPr>
              <w:t>在歷史危機中掙扎的信心英雄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kern w:val="0"/>
                <w:szCs w:val="24"/>
              </w:rPr>
              <w:t>以敬拜與制度實踐信心的屬靈元帥</w:t>
            </w:r>
          </w:p>
        </w:tc>
      </w:tr>
      <w:tr w:rsidR="0064083C" w:rsidRPr="00CF019D" w:rsidTr="0064083C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核心事件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kern w:val="0"/>
                <w:szCs w:val="24"/>
              </w:rPr>
              <w:t>亞述圍城與巴比倫使者的失策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kern w:val="0"/>
                <w:szCs w:val="24"/>
              </w:rPr>
              <w:t>潔淨聖殿、守逾越節與重整班次</w:t>
            </w:r>
          </w:p>
        </w:tc>
      </w:tr>
      <w:tr w:rsidR="0064083C" w:rsidRPr="00CF019D" w:rsidTr="0064083C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偉大的性質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kern w:val="0"/>
                <w:szCs w:val="24"/>
              </w:rPr>
              <w:t>「在審判中信靠」的掙扎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kern w:val="0"/>
                <w:szCs w:val="24"/>
              </w:rPr>
              <w:t>「在重建中持守」的忠心</w:t>
            </w:r>
          </w:p>
        </w:tc>
      </w:tr>
      <w:tr w:rsidR="0064083C" w:rsidRPr="00CF019D" w:rsidTr="0064083C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神學定論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kern w:val="0"/>
                <w:szCs w:val="24"/>
              </w:rPr>
              <w:t>信心雖帶來勝利，卻無法阻止被擄的歷史趨勢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19D" w:rsidRPr="00CF019D" w:rsidRDefault="00CF019D" w:rsidP="00CF019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CF019D">
              <w:rPr>
                <w:rFonts w:ascii="新細明體" w:eastAsia="新細明體" w:hAnsi="新細明體" w:cs="新細明體"/>
                <w:kern w:val="0"/>
                <w:szCs w:val="24"/>
              </w:rPr>
              <w:t>重視上帝同在須透過秩序、敬拜與律法維繫</w:t>
            </w:r>
          </w:p>
        </w:tc>
      </w:tr>
    </w:tbl>
    <w:p w:rsidR="00CF019D" w:rsidRPr="00CF019D" w:rsidRDefault="00CF019D" w:rsidP="00CF019D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結論：立體的賢君畫像</w:t>
      </w:r>
      <w:bookmarkStart w:id="0" w:name="_GoBack"/>
      <w:bookmarkEnd w:id="0"/>
    </w:p>
    <w:p w:rsidR="00CF019D" w:rsidRPr="00CF019D" w:rsidRDefault="00CF019D" w:rsidP="00CF019D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列王紀的警示</w:t>
      </w:r>
      <w:r w:rsidRPr="00CF019D">
        <w:rPr>
          <w:rFonts w:ascii="新細明體" w:eastAsia="新細明體" w:hAnsi="新細明體" w:cs="新細明體"/>
          <w:kern w:val="0"/>
          <w:szCs w:val="24"/>
        </w:rPr>
        <w:t>：即便有敬虔時刻，若僅求個人安逸且仰賴政治聯盟，仍會導致屬靈偏離（後世瑪拿西的出現非偶然）。</w:t>
      </w:r>
    </w:p>
    <w:p w:rsidR="00CF019D" w:rsidRPr="00CF019D" w:rsidRDefault="00CF019D" w:rsidP="00CF019D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CF019D">
        <w:rPr>
          <w:rFonts w:ascii="新細明體" w:eastAsia="新細明體" w:hAnsi="新細明體" w:cs="新細明體"/>
          <w:b/>
          <w:bCs/>
          <w:kern w:val="0"/>
          <w:szCs w:val="24"/>
        </w:rPr>
        <w:t>歷代志的典範</w:t>
      </w:r>
      <w:r w:rsidRPr="00CF019D">
        <w:rPr>
          <w:rFonts w:ascii="新細明體" w:eastAsia="新細明體" w:hAnsi="新細明體" w:cs="新細明體"/>
          <w:kern w:val="0"/>
          <w:szCs w:val="24"/>
        </w:rPr>
        <w:t>：律法不是枷鎖，而是引導敬拜的活道，真正的國家防線建立在與神正確的關係之上。</w:t>
      </w:r>
    </w:p>
    <w:p w:rsidR="00E97CAD" w:rsidRPr="00CF019D" w:rsidRDefault="00E97CAD" w:rsidP="00CF019D">
      <w:pPr>
        <w:spacing w:line="276" w:lineRule="auto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sectPr w:rsidR="00E97CAD" w:rsidRPr="00CF01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C5" w:rsidRDefault="00016DC5" w:rsidP="00FC7CAA">
      <w:r>
        <w:separator/>
      </w:r>
    </w:p>
  </w:endnote>
  <w:endnote w:type="continuationSeparator" w:id="0">
    <w:p w:rsidR="00016DC5" w:rsidRDefault="00016DC5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C5" w:rsidRDefault="00016DC5" w:rsidP="00FC7CAA">
      <w:r>
        <w:separator/>
      </w:r>
    </w:p>
  </w:footnote>
  <w:footnote w:type="continuationSeparator" w:id="0">
    <w:p w:rsidR="00016DC5" w:rsidRDefault="00016DC5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7E5"/>
    <w:multiLevelType w:val="multilevel"/>
    <w:tmpl w:val="854E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73EFD"/>
    <w:multiLevelType w:val="hybridMultilevel"/>
    <w:tmpl w:val="63868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7550D8"/>
    <w:multiLevelType w:val="multilevel"/>
    <w:tmpl w:val="79B8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205E40"/>
    <w:multiLevelType w:val="multilevel"/>
    <w:tmpl w:val="F18A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BF25CB"/>
    <w:multiLevelType w:val="hybridMultilevel"/>
    <w:tmpl w:val="F8E64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DF770E"/>
    <w:multiLevelType w:val="multilevel"/>
    <w:tmpl w:val="2C10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6"/>
  </w:num>
  <w:num w:numId="5">
    <w:abstractNumId w:val="18"/>
  </w:num>
  <w:num w:numId="6">
    <w:abstractNumId w:val="6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19"/>
  </w:num>
  <w:num w:numId="13">
    <w:abstractNumId w:val="4"/>
  </w:num>
  <w:num w:numId="14">
    <w:abstractNumId w:val="15"/>
  </w:num>
  <w:num w:numId="15">
    <w:abstractNumId w:val="10"/>
  </w:num>
  <w:num w:numId="16">
    <w:abstractNumId w:val="2"/>
  </w:num>
  <w:num w:numId="17">
    <w:abstractNumId w:val="5"/>
  </w:num>
  <w:num w:numId="18">
    <w:abstractNumId w:val="0"/>
  </w:num>
  <w:num w:numId="19">
    <w:abstractNumId w:val="11"/>
  </w:num>
  <w:num w:numId="2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06E8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DC5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85CCC"/>
    <w:rsid w:val="00086A6E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B7E6B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3CD8"/>
    <w:rsid w:val="00105D08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1D8C"/>
    <w:rsid w:val="00163B5A"/>
    <w:rsid w:val="00164326"/>
    <w:rsid w:val="00164B6E"/>
    <w:rsid w:val="0016536B"/>
    <w:rsid w:val="001724A9"/>
    <w:rsid w:val="00176BE4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0618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8013B"/>
    <w:rsid w:val="0028069F"/>
    <w:rsid w:val="00286958"/>
    <w:rsid w:val="002979D6"/>
    <w:rsid w:val="00297B43"/>
    <w:rsid w:val="002A116C"/>
    <w:rsid w:val="002A195B"/>
    <w:rsid w:val="002A1FC9"/>
    <w:rsid w:val="002B19E8"/>
    <w:rsid w:val="002B21A4"/>
    <w:rsid w:val="002B5038"/>
    <w:rsid w:val="002B7034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4529"/>
    <w:rsid w:val="003A6C45"/>
    <w:rsid w:val="003A6D10"/>
    <w:rsid w:val="003A7D37"/>
    <w:rsid w:val="003B44AB"/>
    <w:rsid w:val="003B5ABF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1982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D2573"/>
    <w:rsid w:val="004E0D73"/>
    <w:rsid w:val="004E3F52"/>
    <w:rsid w:val="004E4414"/>
    <w:rsid w:val="004E4526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28CF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39AD"/>
    <w:rsid w:val="00594C75"/>
    <w:rsid w:val="00594D63"/>
    <w:rsid w:val="00595377"/>
    <w:rsid w:val="005958E5"/>
    <w:rsid w:val="0059659B"/>
    <w:rsid w:val="005A0338"/>
    <w:rsid w:val="005A038F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641"/>
    <w:rsid w:val="005D4EC1"/>
    <w:rsid w:val="005D54A9"/>
    <w:rsid w:val="005D664C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083C"/>
    <w:rsid w:val="0064371E"/>
    <w:rsid w:val="00645DB8"/>
    <w:rsid w:val="0065337B"/>
    <w:rsid w:val="00670EFA"/>
    <w:rsid w:val="00672D35"/>
    <w:rsid w:val="00677714"/>
    <w:rsid w:val="006833C7"/>
    <w:rsid w:val="00684963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3CD"/>
    <w:rsid w:val="00703CB6"/>
    <w:rsid w:val="00704054"/>
    <w:rsid w:val="00713C90"/>
    <w:rsid w:val="0071471E"/>
    <w:rsid w:val="00720FF6"/>
    <w:rsid w:val="00721439"/>
    <w:rsid w:val="007235E2"/>
    <w:rsid w:val="00730DC1"/>
    <w:rsid w:val="0073154B"/>
    <w:rsid w:val="00733AC8"/>
    <w:rsid w:val="00733D25"/>
    <w:rsid w:val="007373F9"/>
    <w:rsid w:val="0074468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250"/>
    <w:rsid w:val="007B2F0D"/>
    <w:rsid w:val="007B3966"/>
    <w:rsid w:val="007C1A10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5925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6C7"/>
    <w:rsid w:val="00851F8C"/>
    <w:rsid w:val="00852139"/>
    <w:rsid w:val="0085282A"/>
    <w:rsid w:val="00852C5A"/>
    <w:rsid w:val="00870ED7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30B6"/>
    <w:rsid w:val="009078F8"/>
    <w:rsid w:val="00910D48"/>
    <w:rsid w:val="009153FA"/>
    <w:rsid w:val="00920ED6"/>
    <w:rsid w:val="00921B3C"/>
    <w:rsid w:val="00922780"/>
    <w:rsid w:val="00922A41"/>
    <w:rsid w:val="00923950"/>
    <w:rsid w:val="009242D2"/>
    <w:rsid w:val="009247F3"/>
    <w:rsid w:val="00925B4B"/>
    <w:rsid w:val="00926289"/>
    <w:rsid w:val="00926A55"/>
    <w:rsid w:val="00931CFF"/>
    <w:rsid w:val="0093446D"/>
    <w:rsid w:val="00936A9E"/>
    <w:rsid w:val="0094158F"/>
    <w:rsid w:val="0094329A"/>
    <w:rsid w:val="0094385B"/>
    <w:rsid w:val="00944B8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2C7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07DA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B7CC5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66543"/>
    <w:rsid w:val="00A72D6A"/>
    <w:rsid w:val="00A72FEA"/>
    <w:rsid w:val="00A74039"/>
    <w:rsid w:val="00A75947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228"/>
    <w:rsid w:val="00AB6D9B"/>
    <w:rsid w:val="00AC28E8"/>
    <w:rsid w:val="00AC70F9"/>
    <w:rsid w:val="00AD1AAF"/>
    <w:rsid w:val="00AD1E2C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12DC7"/>
    <w:rsid w:val="00B137D3"/>
    <w:rsid w:val="00B171CC"/>
    <w:rsid w:val="00B17F26"/>
    <w:rsid w:val="00B209A9"/>
    <w:rsid w:val="00B20BE6"/>
    <w:rsid w:val="00B20F3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6E8C"/>
    <w:rsid w:val="00B675FB"/>
    <w:rsid w:val="00B70D21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15C9"/>
    <w:rsid w:val="00BF27A6"/>
    <w:rsid w:val="00BF3BD7"/>
    <w:rsid w:val="00BF50F7"/>
    <w:rsid w:val="00BF7630"/>
    <w:rsid w:val="00C016F9"/>
    <w:rsid w:val="00C01787"/>
    <w:rsid w:val="00C0395D"/>
    <w:rsid w:val="00C046D0"/>
    <w:rsid w:val="00C07F51"/>
    <w:rsid w:val="00C12C78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7EA"/>
    <w:rsid w:val="00C91A76"/>
    <w:rsid w:val="00C92230"/>
    <w:rsid w:val="00CA0B4D"/>
    <w:rsid w:val="00CA0FAF"/>
    <w:rsid w:val="00CB0EE4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019D"/>
    <w:rsid w:val="00CF2DF1"/>
    <w:rsid w:val="00CF3F1C"/>
    <w:rsid w:val="00CF3FD1"/>
    <w:rsid w:val="00CF673B"/>
    <w:rsid w:val="00D04E3B"/>
    <w:rsid w:val="00D063AD"/>
    <w:rsid w:val="00D06991"/>
    <w:rsid w:val="00D130B5"/>
    <w:rsid w:val="00D139AB"/>
    <w:rsid w:val="00D1600C"/>
    <w:rsid w:val="00D2075B"/>
    <w:rsid w:val="00D22BF1"/>
    <w:rsid w:val="00D239AE"/>
    <w:rsid w:val="00D251AE"/>
    <w:rsid w:val="00D26663"/>
    <w:rsid w:val="00D27383"/>
    <w:rsid w:val="00D308E1"/>
    <w:rsid w:val="00D34EF9"/>
    <w:rsid w:val="00D404FD"/>
    <w:rsid w:val="00D44F86"/>
    <w:rsid w:val="00D456EE"/>
    <w:rsid w:val="00D51093"/>
    <w:rsid w:val="00D54882"/>
    <w:rsid w:val="00D55ED0"/>
    <w:rsid w:val="00D569DC"/>
    <w:rsid w:val="00D60FF7"/>
    <w:rsid w:val="00D63BFF"/>
    <w:rsid w:val="00D64B85"/>
    <w:rsid w:val="00D65339"/>
    <w:rsid w:val="00D65417"/>
    <w:rsid w:val="00D705B5"/>
    <w:rsid w:val="00D70B06"/>
    <w:rsid w:val="00D76530"/>
    <w:rsid w:val="00D776CF"/>
    <w:rsid w:val="00D77A12"/>
    <w:rsid w:val="00D814D4"/>
    <w:rsid w:val="00D81B2C"/>
    <w:rsid w:val="00D879B2"/>
    <w:rsid w:val="00D90898"/>
    <w:rsid w:val="00D9467F"/>
    <w:rsid w:val="00D95849"/>
    <w:rsid w:val="00D96E4E"/>
    <w:rsid w:val="00D97994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E0BB2"/>
    <w:rsid w:val="00DE0E47"/>
    <w:rsid w:val="00DE248A"/>
    <w:rsid w:val="00DE2C6F"/>
    <w:rsid w:val="00DE4F1A"/>
    <w:rsid w:val="00DF1149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3774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1409"/>
    <w:rsid w:val="00E52A8D"/>
    <w:rsid w:val="00E55337"/>
    <w:rsid w:val="00E56586"/>
    <w:rsid w:val="00E60737"/>
    <w:rsid w:val="00E60D9E"/>
    <w:rsid w:val="00E6186F"/>
    <w:rsid w:val="00E618A0"/>
    <w:rsid w:val="00E63C8A"/>
    <w:rsid w:val="00E63E9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017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20BE6"/>
    <w:rsid w:val="00F26801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8AB"/>
    <w:rsid w:val="00FD594D"/>
    <w:rsid w:val="00FD76D5"/>
    <w:rsid w:val="00FE00BD"/>
    <w:rsid w:val="00FE20B0"/>
    <w:rsid w:val="00FE2136"/>
    <w:rsid w:val="00FE271E"/>
    <w:rsid w:val="00FE2C14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B0818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CF019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CF019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817">
    <w:name w:val="citation-817"/>
    <w:basedOn w:val="a0"/>
    <w:rsid w:val="00CF019D"/>
  </w:style>
  <w:style w:type="character" w:customStyle="1" w:styleId="button-label">
    <w:name w:val="button-label"/>
    <w:basedOn w:val="a0"/>
    <w:rsid w:val="00CF019D"/>
  </w:style>
  <w:style w:type="character" w:customStyle="1" w:styleId="citation-816">
    <w:name w:val="citation-816"/>
    <w:basedOn w:val="a0"/>
    <w:rsid w:val="00CF019D"/>
  </w:style>
  <w:style w:type="character" w:customStyle="1" w:styleId="citation-815">
    <w:name w:val="citation-815"/>
    <w:basedOn w:val="a0"/>
    <w:rsid w:val="00CF019D"/>
  </w:style>
  <w:style w:type="character" w:customStyle="1" w:styleId="citation-814">
    <w:name w:val="citation-814"/>
    <w:basedOn w:val="a0"/>
    <w:rsid w:val="00CF019D"/>
  </w:style>
  <w:style w:type="character" w:customStyle="1" w:styleId="citation-813">
    <w:name w:val="citation-813"/>
    <w:basedOn w:val="a0"/>
    <w:rsid w:val="00CF019D"/>
  </w:style>
  <w:style w:type="character" w:customStyle="1" w:styleId="citation-812">
    <w:name w:val="citation-812"/>
    <w:basedOn w:val="a0"/>
    <w:rsid w:val="00CF019D"/>
  </w:style>
  <w:style w:type="character" w:customStyle="1" w:styleId="citation-811">
    <w:name w:val="citation-811"/>
    <w:basedOn w:val="a0"/>
    <w:rsid w:val="00CF019D"/>
  </w:style>
  <w:style w:type="character" w:customStyle="1" w:styleId="citation-810">
    <w:name w:val="citation-810"/>
    <w:basedOn w:val="a0"/>
    <w:rsid w:val="00CF019D"/>
  </w:style>
  <w:style w:type="character" w:customStyle="1" w:styleId="citation-809">
    <w:name w:val="citation-809"/>
    <w:basedOn w:val="a0"/>
    <w:rsid w:val="00CF019D"/>
  </w:style>
  <w:style w:type="character" w:customStyle="1" w:styleId="citation-808">
    <w:name w:val="citation-808"/>
    <w:basedOn w:val="a0"/>
    <w:rsid w:val="00CF019D"/>
  </w:style>
  <w:style w:type="character" w:customStyle="1" w:styleId="citation-807">
    <w:name w:val="citation-807"/>
    <w:basedOn w:val="a0"/>
    <w:rsid w:val="00CF019D"/>
  </w:style>
  <w:style w:type="character" w:customStyle="1" w:styleId="citation-806">
    <w:name w:val="citation-806"/>
    <w:basedOn w:val="a0"/>
    <w:rsid w:val="00CF019D"/>
  </w:style>
  <w:style w:type="character" w:customStyle="1" w:styleId="citation-805">
    <w:name w:val="citation-805"/>
    <w:basedOn w:val="a0"/>
    <w:rsid w:val="00CF019D"/>
  </w:style>
  <w:style w:type="character" w:customStyle="1" w:styleId="citation-804">
    <w:name w:val="citation-804"/>
    <w:basedOn w:val="a0"/>
    <w:rsid w:val="00CF019D"/>
  </w:style>
  <w:style w:type="character" w:customStyle="1" w:styleId="citation-803">
    <w:name w:val="citation-803"/>
    <w:basedOn w:val="a0"/>
    <w:rsid w:val="00CF019D"/>
  </w:style>
  <w:style w:type="character" w:customStyle="1" w:styleId="citation-802">
    <w:name w:val="citation-802"/>
    <w:basedOn w:val="a0"/>
    <w:rsid w:val="00CF019D"/>
  </w:style>
  <w:style w:type="character" w:customStyle="1" w:styleId="citation-801">
    <w:name w:val="citation-801"/>
    <w:basedOn w:val="a0"/>
    <w:rsid w:val="00CF019D"/>
  </w:style>
  <w:style w:type="character" w:customStyle="1" w:styleId="citation-800">
    <w:name w:val="citation-800"/>
    <w:basedOn w:val="a0"/>
    <w:rsid w:val="00CF019D"/>
  </w:style>
  <w:style w:type="character" w:customStyle="1" w:styleId="citation-799">
    <w:name w:val="citation-799"/>
    <w:basedOn w:val="a0"/>
    <w:rsid w:val="00CF019D"/>
  </w:style>
  <w:style w:type="character" w:customStyle="1" w:styleId="citation-798">
    <w:name w:val="citation-798"/>
    <w:basedOn w:val="a0"/>
    <w:rsid w:val="00CF019D"/>
  </w:style>
  <w:style w:type="character" w:customStyle="1" w:styleId="citation-797">
    <w:name w:val="citation-797"/>
    <w:basedOn w:val="a0"/>
    <w:rsid w:val="00CF019D"/>
  </w:style>
  <w:style w:type="character" w:customStyle="1" w:styleId="citation-796">
    <w:name w:val="citation-796"/>
    <w:basedOn w:val="a0"/>
    <w:rsid w:val="00CF019D"/>
  </w:style>
  <w:style w:type="character" w:customStyle="1" w:styleId="citation-795">
    <w:name w:val="citation-795"/>
    <w:basedOn w:val="a0"/>
    <w:rsid w:val="00CF019D"/>
  </w:style>
  <w:style w:type="character" w:customStyle="1" w:styleId="citation-794">
    <w:name w:val="citation-794"/>
    <w:basedOn w:val="a0"/>
    <w:rsid w:val="00CF019D"/>
  </w:style>
  <w:style w:type="character" w:customStyle="1" w:styleId="citation-793">
    <w:name w:val="citation-793"/>
    <w:basedOn w:val="a0"/>
    <w:rsid w:val="00CF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EA99F-0475-4154-8A82-30178421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5</cp:revision>
  <dcterms:created xsi:type="dcterms:W3CDTF">2025-10-23T00:11:00Z</dcterms:created>
  <dcterms:modified xsi:type="dcterms:W3CDTF">2026-01-13T00:21:00Z</dcterms:modified>
</cp:coreProperties>
</file>